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0A" w:rsidRPr="00F2315B" w:rsidRDefault="00E55723" w:rsidP="00F2315B">
      <w:pPr>
        <w:snapToGrid w:val="0"/>
        <w:spacing w:line="240" w:lineRule="auto"/>
        <w:ind w:right="176"/>
        <w:jc w:val="both"/>
        <w:rPr>
          <w:rFonts w:ascii="Arial" w:hAnsi="Arial" w:cs="Arial"/>
          <w:b/>
          <w:bCs/>
          <w:sz w:val="24"/>
          <w:szCs w:val="24"/>
        </w:rPr>
      </w:pPr>
      <w:r w:rsidRPr="00F2315B">
        <w:rPr>
          <w:rFonts w:ascii="Arial" w:hAnsi="Arial" w:cs="Arial"/>
          <w:b/>
          <w:snapToGrid w:val="0"/>
          <w:sz w:val="24"/>
          <w:szCs w:val="24"/>
          <w:lang w:val="es-ES_tradnl"/>
        </w:rPr>
        <w:t xml:space="preserve">Título: </w:t>
      </w:r>
      <w:r w:rsidR="00726FB7" w:rsidRPr="00F2315B">
        <w:rPr>
          <w:rFonts w:ascii="Arial" w:hAnsi="Arial" w:cs="Arial"/>
          <w:b/>
          <w:snapToGrid w:val="0"/>
          <w:sz w:val="24"/>
          <w:szCs w:val="24"/>
          <w:lang w:val="es-ES_tradnl"/>
        </w:rPr>
        <w:t>M</w:t>
      </w:r>
      <w:r w:rsidR="008F760A" w:rsidRPr="00F2315B">
        <w:rPr>
          <w:rFonts w:ascii="Arial" w:hAnsi="Arial" w:cs="Arial"/>
          <w:b/>
          <w:snapToGrid w:val="0"/>
          <w:sz w:val="24"/>
          <w:szCs w:val="24"/>
          <w:lang w:val="es-ES_tradnl"/>
        </w:rPr>
        <w:t xml:space="preserve">altrato Infantil Intrafamiliar. </w:t>
      </w:r>
      <w:r w:rsidR="00726FB7" w:rsidRPr="00F2315B">
        <w:rPr>
          <w:rFonts w:ascii="Arial" w:hAnsi="Arial" w:cs="Arial"/>
          <w:b/>
          <w:snapToGrid w:val="0"/>
          <w:sz w:val="24"/>
          <w:szCs w:val="24"/>
          <w:lang w:val="es-ES_tradnl"/>
        </w:rPr>
        <w:t>Situación clínica- epidemiológica</w:t>
      </w:r>
      <w:r w:rsidR="008F760A" w:rsidRPr="00F2315B">
        <w:rPr>
          <w:rFonts w:ascii="Arial" w:hAnsi="Arial" w:cs="Arial"/>
          <w:b/>
          <w:snapToGrid w:val="0"/>
          <w:sz w:val="24"/>
          <w:szCs w:val="24"/>
          <w:lang w:val="es-ES_tradnl"/>
        </w:rPr>
        <w:t xml:space="preserve"> </w:t>
      </w:r>
      <w:r w:rsidR="00726FB7" w:rsidRPr="00F2315B">
        <w:rPr>
          <w:rFonts w:ascii="Arial" w:hAnsi="Arial" w:cs="Arial"/>
          <w:b/>
          <w:snapToGrid w:val="0"/>
          <w:sz w:val="24"/>
          <w:szCs w:val="24"/>
          <w:lang w:val="es-ES_tradnl"/>
        </w:rPr>
        <w:t xml:space="preserve">en infantes de la </w:t>
      </w:r>
      <w:r w:rsidR="00834FF5">
        <w:rPr>
          <w:rFonts w:ascii="Arial" w:hAnsi="Arial" w:cs="Arial"/>
          <w:b/>
          <w:snapToGrid w:val="0"/>
          <w:sz w:val="24"/>
          <w:szCs w:val="24"/>
          <w:lang w:val="es-ES_tradnl"/>
        </w:rPr>
        <w:t>Escuela p</w:t>
      </w:r>
      <w:r w:rsidR="008F760A" w:rsidRPr="00F2315B">
        <w:rPr>
          <w:rFonts w:ascii="Arial" w:hAnsi="Arial" w:cs="Arial"/>
          <w:b/>
          <w:snapToGrid w:val="0"/>
          <w:sz w:val="24"/>
          <w:szCs w:val="24"/>
          <w:lang w:val="es-ES_tradnl"/>
        </w:rPr>
        <w:t>rimaria Arselio Modesto Suárez Bernal</w:t>
      </w:r>
      <w:r w:rsidR="00726FB7" w:rsidRPr="00F2315B">
        <w:rPr>
          <w:rFonts w:ascii="Arial" w:hAnsi="Arial" w:cs="Arial"/>
          <w:b/>
          <w:snapToGrid w:val="0"/>
          <w:sz w:val="24"/>
          <w:szCs w:val="24"/>
          <w:lang w:val="es-ES_tradnl"/>
        </w:rPr>
        <w:t>.</w:t>
      </w:r>
      <w:r w:rsidR="00726FB7" w:rsidRPr="00F2315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C2A08" w:rsidRPr="00F2315B" w:rsidRDefault="00E55723" w:rsidP="00F2315B">
      <w:pPr>
        <w:snapToGrid w:val="0"/>
        <w:spacing w:line="240" w:lineRule="auto"/>
        <w:ind w:right="176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2315B">
        <w:rPr>
          <w:rFonts w:ascii="Arial" w:hAnsi="Arial" w:cs="Arial"/>
          <w:b/>
          <w:bCs/>
          <w:sz w:val="24"/>
          <w:szCs w:val="24"/>
        </w:rPr>
        <w:t>Titele</w:t>
      </w:r>
      <w:proofErr w:type="spellEnd"/>
      <w:r w:rsidRPr="00F2315B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 w:rsidR="00EC2A08" w:rsidRPr="00F2315B">
        <w:rPr>
          <w:rFonts w:ascii="Arial" w:hAnsi="Arial" w:cs="Arial"/>
          <w:b/>
          <w:bCs/>
          <w:sz w:val="24"/>
          <w:szCs w:val="24"/>
        </w:rPr>
        <w:t>Intrafamily</w:t>
      </w:r>
      <w:proofErr w:type="spellEnd"/>
      <w:r w:rsidR="00EC2A08" w:rsidRPr="00F2315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C2A08" w:rsidRPr="00F2315B">
        <w:rPr>
          <w:rFonts w:ascii="Arial" w:hAnsi="Arial" w:cs="Arial"/>
          <w:b/>
          <w:bCs/>
          <w:sz w:val="24"/>
          <w:szCs w:val="24"/>
        </w:rPr>
        <w:t>Child</w:t>
      </w:r>
      <w:proofErr w:type="spellEnd"/>
      <w:r w:rsidR="00EC2A08" w:rsidRPr="00F2315B">
        <w:rPr>
          <w:rFonts w:ascii="Arial" w:hAnsi="Arial" w:cs="Arial"/>
          <w:b/>
          <w:bCs/>
          <w:sz w:val="24"/>
          <w:szCs w:val="24"/>
        </w:rPr>
        <w:t xml:space="preserve"> Abuse. </w:t>
      </w:r>
      <w:proofErr w:type="spellStart"/>
      <w:r w:rsidR="00EC2A08" w:rsidRPr="00F2315B">
        <w:rPr>
          <w:rFonts w:ascii="Arial" w:hAnsi="Arial" w:cs="Arial"/>
          <w:b/>
          <w:bCs/>
          <w:sz w:val="24"/>
          <w:szCs w:val="24"/>
        </w:rPr>
        <w:t>Clinical-epidemiological</w:t>
      </w:r>
      <w:proofErr w:type="spellEnd"/>
      <w:r w:rsidR="00EC2A08" w:rsidRPr="00F2315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C2A08" w:rsidRPr="00F2315B">
        <w:rPr>
          <w:rFonts w:ascii="Arial" w:hAnsi="Arial" w:cs="Arial"/>
          <w:b/>
          <w:bCs/>
          <w:sz w:val="24"/>
          <w:szCs w:val="24"/>
        </w:rPr>
        <w:t>situation</w:t>
      </w:r>
      <w:proofErr w:type="spellEnd"/>
      <w:r w:rsidR="00EC2A08" w:rsidRPr="00F2315B">
        <w:rPr>
          <w:rFonts w:ascii="Arial" w:hAnsi="Arial" w:cs="Arial"/>
          <w:b/>
          <w:bCs/>
          <w:sz w:val="24"/>
          <w:szCs w:val="24"/>
        </w:rPr>
        <w:t xml:space="preserve"> in </w:t>
      </w:r>
      <w:proofErr w:type="spellStart"/>
      <w:r w:rsidR="00EC2A08" w:rsidRPr="00F2315B">
        <w:rPr>
          <w:rFonts w:ascii="Arial" w:hAnsi="Arial" w:cs="Arial"/>
          <w:b/>
          <w:bCs/>
          <w:sz w:val="24"/>
          <w:szCs w:val="24"/>
        </w:rPr>
        <w:t>infants</w:t>
      </w:r>
      <w:proofErr w:type="spellEnd"/>
      <w:r w:rsidR="00EC2A08" w:rsidRPr="00F2315B">
        <w:rPr>
          <w:rFonts w:ascii="Arial" w:hAnsi="Arial" w:cs="Arial"/>
          <w:b/>
          <w:bCs/>
          <w:sz w:val="24"/>
          <w:szCs w:val="24"/>
        </w:rPr>
        <w:t xml:space="preserve"> of </w:t>
      </w:r>
      <w:proofErr w:type="spellStart"/>
      <w:r w:rsidR="00EC2A08" w:rsidRPr="00F2315B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="00834FF5">
        <w:rPr>
          <w:rFonts w:ascii="Arial" w:hAnsi="Arial" w:cs="Arial"/>
          <w:b/>
          <w:bCs/>
          <w:sz w:val="24"/>
          <w:szCs w:val="24"/>
        </w:rPr>
        <w:t xml:space="preserve"> Arselio Modesto Suárez Bernal </w:t>
      </w:r>
      <w:proofErr w:type="spellStart"/>
      <w:r w:rsidR="00834FF5">
        <w:rPr>
          <w:rFonts w:ascii="Arial" w:hAnsi="Arial" w:cs="Arial"/>
          <w:b/>
          <w:bCs/>
          <w:sz w:val="24"/>
          <w:szCs w:val="24"/>
        </w:rPr>
        <w:t>Primary</w:t>
      </w:r>
      <w:proofErr w:type="spellEnd"/>
      <w:r w:rsidR="00834FF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34FF5">
        <w:rPr>
          <w:rFonts w:ascii="Arial" w:hAnsi="Arial" w:cs="Arial"/>
          <w:b/>
          <w:bCs/>
          <w:sz w:val="24"/>
          <w:szCs w:val="24"/>
        </w:rPr>
        <w:t>S</w:t>
      </w:r>
      <w:r w:rsidR="00EC2A08" w:rsidRPr="00F2315B">
        <w:rPr>
          <w:rFonts w:ascii="Arial" w:hAnsi="Arial" w:cs="Arial"/>
          <w:b/>
          <w:bCs/>
          <w:sz w:val="24"/>
          <w:szCs w:val="24"/>
        </w:rPr>
        <w:t>chool</w:t>
      </w:r>
      <w:proofErr w:type="spellEnd"/>
      <w:r w:rsidR="00EC2A08" w:rsidRPr="00F2315B">
        <w:rPr>
          <w:rFonts w:ascii="Arial" w:hAnsi="Arial" w:cs="Arial"/>
          <w:b/>
          <w:bCs/>
          <w:sz w:val="24"/>
          <w:szCs w:val="24"/>
        </w:rPr>
        <w:t>.</w:t>
      </w:r>
    </w:p>
    <w:p w:rsidR="008F760A" w:rsidRPr="00F2315B" w:rsidRDefault="006C5A8D" w:rsidP="00F2315B">
      <w:pPr>
        <w:spacing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F2315B">
        <w:rPr>
          <w:rFonts w:ascii="Arial" w:hAnsi="Arial" w:cs="Arial"/>
          <w:sz w:val="24"/>
          <w:szCs w:val="24"/>
        </w:rPr>
        <w:t>Dra</w:t>
      </w:r>
      <w:r w:rsidR="008F760A" w:rsidRPr="00F2315B">
        <w:rPr>
          <w:rFonts w:ascii="Arial" w:hAnsi="Arial" w:cs="Arial"/>
          <w:sz w:val="24"/>
          <w:szCs w:val="24"/>
        </w:rPr>
        <w:t>. Barbara María Veloso Mariño</w:t>
      </w:r>
      <w:r w:rsidR="00E55723" w:rsidRPr="00F2315B">
        <w:rPr>
          <w:rFonts w:ascii="Arial" w:hAnsi="Arial" w:cs="Arial"/>
          <w:sz w:val="24"/>
          <w:szCs w:val="24"/>
        </w:rPr>
        <w:t xml:space="preserve">, Especialista en Primer Grado en </w:t>
      </w:r>
      <w:r w:rsidR="00396D25" w:rsidRPr="00F2315B">
        <w:rPr>
          <w:rFonts w:ascii="Arial" w:hAnsi="Arial" w:cs="Arial"/>
          <w:sz w:val="24"/>
          <w:szCs w:val="24"/>
        </w:rPr>
        <w:t>Pediatría</w:t>
      </w:r>
      <w:r w:rsidR="00E55723" w:rsidRPr="00F2315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55723" w:rsidRPr="00F2315B">
        <w:rPr>
          <w:rFonts w:ascii="Arial" w:hAnsi="Arial" w:cs="Arial"/>
          <w:sz w:val="24"/>
          <w:szCs w:val="24"/>
        </w:rPr>
        <w:t>Msc</w:t>
      </w:r>
      <w:proofErr w:type="spellEnd"/>
      <w:r w:rsidR="00E55723" w:rsidRPr="00F2315B">
        <w:rPr>
          <w:rFonts w:ascii="Arial" w:hAnsi="Arial" w:cs="Arial"/>
          <w:sz w:val="24"/>
          <w:szCs w:val="24"/>
        </w:rPr>
        <w:t xml:space="preserve">: </w:t>
      </w:r>
      <w:r w:rsidR="00396D25" w:rsidRPr="00F2315B">
        <w:rPr>
          <w:rFonts w:ascii="Arial" w:hAnsi="Arial" w:cs="Arial"/>
          <w:sz w:val="24"/>
          <w:szCs w:val="24"/>
        </w:rPr>
        <w:t>Atención</w:t>
      </w:r>
      <w:r w:rsidR="00E55723" w:rsidRPr="00F2315B">
        <w:rPr>
          <w:rFonts w:ascii="Arial" w:hAnsi="Arial" w:cs="Arial"/>
          <w:sz w:val="24"/>
          <w:szCs w:val="24"/>
        </w:rPr>
        <w:t xml:space="preserve"> Integral al Niño, Profesor Auxiliar, </w:t>
      </w:r>
      <w:hyperlink r:id="rId9" w:history="1">
        <w:r w:rsidR="00396D25" w:rsidRPr="00F2315B">
          <w:rPr>
            <w:rStyle w:val="Hipervnculo"/>
            <w:rFonts w:ascii="Arial" w:hAnsi="Arial" w:cs="Arial"/>
            <w:sz w:val="24"/>
            <w:szCs w:val="24"/>
          </w:rPr>
          <w:t>barbaraveloso7325</w:t>
        </w:r>
        <w:r w:rsidR="00396D25" w:rsidRPr="00F2315B">
          <w:rPr>
            <w:rStyle w:val="Hipervnculo"/>
            <w:rFonts w:ascii="Arial" w:hAnsi="Arial" w:cs="Arial"/>
            <w:snapToGrid w:val="0"/>
            <w:sz w:val="24"/>
            <w:szCs w:val="24"/>
            <w:lang w:val="es-ES_tradnl"/>
          </w:rPr>
          <w:t>@gmail.com</w:t>
        </w:r>
      </w:hyperlink>
      <w:r w:rsidR="00396D25" w:rsidRPr="00F2315B">
        <w:rPr>
          <w:rFonts w:ascii="Arial" w:hAnsi="Arial" w:cs="Arial"/>
          <w:snapToGrid w:val="0"/>
          <w:sz w:val="24"/>
          <w:szCs w:val="24"/>
          <w:lang w:val="es-ES_tradnl"/>
        </w:rPr>
        <w:t>.</w:t>
      </w:r>
      <w:r w:rsidR="00396D25" w:rsidRPr="00F2315B">
        <w:rPr>
          <w:rFonts w:ascii="Arial" w:hAnsi="Arial" w:cs="Arial"/>
          <w:sz w:val="24"/>
          <w:szCs w:val="24"/>
          <w:vertAlign w:val="superscript"/>
        </w:rPr>
        <w:t xml:space="preserve"> </w:t>
      </w:r>
      <w:hyperlink r:id="rId10" w:history="1">
        <w:r w:rsidR="008F760A" w:rsidRPr="00F2315B">
          <w:rPr>
            <w:rFonts w:ascii="Arial" w:hAnsi="Arial" w:cs="Arial"/>
            <w:color w:val="0000FF"/>
            <w:sz w:val="24"/>
            <w:szCs w:val="24"/>
            <w:u w:val="single"/>
          </w:rPr>
          <w:t>https://orcid.org/0000−0003−4196−0481</w:t>
        </w:r>
      </w:hyperlink>
      <w:r w:rsidR="00D6629C" w:rsidRPr="00F2315B">
        <w:rPr>
          <w:rFonts w:ascii="Arial" w:hAnsi="Arial" w:cs="Arial"/>
          <w:sz w:val="24"/>
          <w:szCs w:val="24"/>
        </w:rPr>
        <w:t xml:space="preserve"> </w:t>
      </w:r>
    </w:p>
    <w:p w:rsidR="008F760A" w:rsidRPr="00F2315B" w:rsidRDefault="006C5A8D" w:rsidP="00F2315B">
      <w:pPr>
        <w:spacing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F2315B">
        <w:rPr>
          <w:rFonts w:ascii="Arial" w:hAnsi="Arial" w:cs="Arial"/>
          <w:sz w:val="24"/>
          <w:szCs w:val="24"/>
        </w:rPr>
        <w:t>Dr</w:t>
      </w:r>
      <w:r w:rsidR="008F760A" w:rsidRPr="00F2315B">
        <w:rPr>
          <w:rFonts w:ascii="Arial" w:hAnsi="Arial" w:cs="Arial"/>
          <w:sz w:val="24"/>
          <w:szCs w:val="24"/>
        </w:rPr>
        <w:t>. Osdaldo Lázaro Iglesias Monaga</w:t>
      </w:r>
      <w:r w:rsidR="00396D25" w:rsidRPr="00F2315B">
        <w:rPr>
          <w:rFonts w:ascii="Arial" w:hAnsi="Arial" w:cs="Arial"/>
          <w:sz w:val="24"/>
          <w:szCs w:val="24"/>
        </w:rPr>
        <w:t xml:space="preserve">, Especialista en Primer Grado en Medicina General Integral, </w:t>
      </w:r>
      <w:proofErr w:type="spellStart"/>
      <w:r w:rsidR="00396D25" w:rsidRPr="00F2315B">
        <w:rPr>
          <w:rFonts w:ascii="Arial" w:hAnsi="Arial" w:cs="Arial"/>
          <w:sz w:val="24"/>
          <w:szCs w:val="24"/>
        </w:rPr>
        <w:t>Msc</w:t>
      </w:r>
      <w:proofErr w:type="spellEnd"/>
      <w:r w:rsidR="00396D25" w:rsidRPr="00F2315B">
        <w:rPr>
          <w:rFonts w:ascii="Arial" w:hAnsi="Arial" w:cs="Arial"/>
          <w:sz w:val="24"/>
          <w:szCs w:val="24"/>
        </w:rPr>
        <w:t xml:space="preserve">: Atención Integral al Niño, Profesor Instructor, </w:t>
      </w:r>
      <w:hyperlink r:id="rId11" w:history="1">
        <w:r w:rsidR="00396D25" w:rsidRPr="00F2315B">
          <w:rPr>
            <w:rStyle w:val="Hipervnculo"/>
            <w:rFonts w:ascii="Arial" w:hAnsi="Arial" w:cs="Arial"/>
            <w:sz w:val="24"/>
            <w:szCs w:val="24"/>
          </w:rPr>
          <w:t>osdaldolazaro1974@gmail.com</w:t>
        </w:r>
      </w:hyperlink>
      <w:r w:rsidR="00396D25" w:rsidRPr="00F2315B">
        <w:rPr>
          <w:rFonts w:ascii="Arial" w:hAnsi="Arial" w:cs="Arial"/>
          <w:sz w:val="24"/>
          <w:szCs w:val="24"/>
        </w:rPr>
        <w:t>.</w:t>
      </w:r>
      <w:r w:rsidR="00396D25" w:rsidRPr="00F2315B">
        <w:rPr>
          <w:rFonts w:ascii="Arial" w:hAnsi="Arial" w:cs="Arial"/>
          <w:sz w:val="24"/>
          <w:szCs w:val="24"/>
          <w:vertAlign w:val="superscript"/>
        </w:rPr>
        <w:t xml:space="preserve"> </w:t>
      </w:r>
      <w:hyperlink r:id="rId12" w:history="1">
        <w:r w:rsidR="008F760A" w:rsidRPr="00F2315B">
          <w:rPr>
            <w:rFonts w:ascii="Arial" w:hAnsi="Arial" w:cs="Arial"/>
            <w:color w:val="0000FF"/>
            <w:sz w:val="24"/>
            <w:szCs w:val="24"/>
            <w:u w:val="single"/>
          </w:rPr>
          <w:t>https://orcid.org/0000−0001−9025−3957</w:t>
        </w:r>
      </w:hyperlink>
    </w:p>
    <w:p w:rsidR="00EC2A08" w:rsidRPr="00F2315B" w:rsidRDefault="006C5A8D" w:rsidP="00F2315B">
      <w:pPr>
        <w:snapToGrid w:val="0"/>
        <w:spacing w:line="240" w:lineRule="auto"/>
        <w:ind w:right="176"/>
        <w:rPr>
          <w:rFonts w:ascii="Arial" w:hAnsi="Arial" w:cs="Arial"/>
          <w:sz w:val="24"/>
          <w:szCs w:val="24"/>
        </w:rPr>
      </w:pPr>
      <w:r w:rsidRPr="00F2315B">
        <w:rPr>
          <w:rFonts w:ascii="Arial" w:hAnsi="Arial" w:cs="Arial"/>
          <w:sz w:val="24"/>
          <w:szCs w:val="24"/>
        </w:rPr>
        <w:t>Dr</w:t>
      </w:r>
      <w:r w:rsidR="00ED6510" w:rsidRPr="00F2315B">
        <w:rPr>
          <w:rFonts w:ascii="Arial" w:hAnsi="Arial" w:cs="Arial"/>
          <w:sz w:val="24"/>
          <w:szCs w:val="24"/>
        </w:rPr>
        <w:t>.</w:t>
      </w:r>
      <w:r w:rsidRPr="00F2315B">
        <w:rPr>
          <w:rFonts w:ascii="Arial" w:hAnsi="Arial" w:cs="Arial"/>
          <w:sz w:val="24"/>
          <w:szCs w:val="24"/>
        </w:rPr>
        <w:t xml:space="preserve"> Conrado </w:t>
      </w:r>
      <w:proofErr w:type="spellStart"/>
      <w:r w:rsidRPr="00F2315B">
        <w:rPr>
          <w:rFonts w:ascii="Arial" w:hAnsi="Arial" w:cs="Arial"/>
          <w:sz w:val="24"/>
          <w:szCs w:val="24"/>
        </w:rPr>
        <w:t>Ronaliet</w:t>
      </w:r>
      <w:proofErr w:type="spellEnd"/>
      <w:r w:rsidRPr="00F2315B">
        <w:rPr>
          <w:rFonts w:ascii="Arial" w:hAnsi="Arial" w:cs="Arial"/>
          <w:sz w:val="24"/>
          <w:szCs w:val="24"/>
        </w:rPr>
        <w:t xml:space="preserve">  Álvarez </w:t>
      </w:r>
      <w:r w:rsidR="00ED6510" w:rsidRPr="00F2315B">
        <w:rPr>
          <w:rFonts w:ascii="Arial" w:hAnsi="Arial" w:cs="Arial"/>
          <w:sz w:val="24"/>
          <w:szCs w:val="24"/>
        </w:rPr>
        <w:t>Borge</w:t>
      </w:r>
      <w:r w:rsidR="00396D25" w:rsidRPr="00F2315B">
        <w:rPr>
          <w:rFonts w:ascii="Arial" w:hAnsi="Arial" w:cs="Arial"/>
          <w:sz w:val="24"/>
          <w:szCs w:val="24"/>
        </w:rPr>
        <w:t xml:space="preserve">, Especialista en Primer Grado en Medicina General Integral, Residente de Psiquiatría Infantil, Profesor Asistente, </w:t>
      </w:r>
      <w:hyperlink r:id="rId13" w:history="1">
        <w:r w:rsidR="00396D25" w:rsidRPr="00F2315B">
          <w:rPr>
            <w:rStyle w:val="Hipervnculo"/>
            <w:rFonts w:ascii="Arial" w:hAnsi="Arial" w:cs="Arial"/>
            <w:sz w:val="24"/>
            <w:szCs w:val="24"/>
          </w:rPr>
          <w:t>conradoronaliet@gmail.com</w:t>
        </w:r>
      </w:hyperlink>
      <w:r w:rsidR="00396D25" w:rsidRPr="00F2315B">
        <w:rPr>
          <w:rFonts w:ascii="Arial" w:hAnsi="Arial" w:cs="Arial"/>
          <w:sz w:val="24"/>
          <w:szCs w:val="24"/>
        </w:rPr>
        <w:t xml:space="preserve">. </w:t>
      </w:r>
      <w:hyperlink r:id="rId14" w:history="1">
        <w:r w:rsidR="003D7A0B" w:rsidRPr="00F2315B">
          <w:rPr>
            <w:rStyle w:val="Hipervnculo"/>
            <w:rFonts w:ascii="Arial" w:hAnsi="Arial" w:cs="Arial"/>
            <w:sz w:val="24"/>
            <w:szCs w:val="24"/>
          </w:rPr>
          <w:t>https://orcid.org/0000−0001−7395−6853</w:t>
        </w:r>
      </w:hyperlink>
    </w:p>
    <w:p w:rsidR="00ED6510" w:rsidRPr="00F2315B" w:rsidRDefault="004B5AEA" w:rsidP="00F2315B">
      <w:pPr>
        <w:snapToGrid w:val="0"/>
        <w:spacing w:line="240" w:lineRule="auto"/>
        <w:ind w:right="176"/>
        <w:rPr>
          <w:rFonts w:ascii="Arial" w:hAnsi="Arial" w:cs="Arial"/>
          <w:sz w:val="24"/>
          <w:szCs w:val="24"/>
        </w:rPr>
      </w:pPr>
      <w:r w:rsidRPr="00F2315B">
        <w:rPr>
          <w:rFonts w:ascii="Arial" w:hAnsi="Arial" w:cs="Arial"/>
          <w:sz w:val="24"/>
          <w:szCs w:val="24"/>
        </w:rPr>
        <w:t>Dra</w:t>
      </w:r>
      <w:r w:rsidR="00ED6510" w:rsidRPr="00F2315B">
        <w:rPr>
          <w:rFonts w:ascii="Arial" w:hAnsi="Arial" w:cs="Arial"/>
          <w:sz w:val="24"/>
          <w:szCs w:val="24"/>
        </w:rPr>
        <w:t>.</w:t>
      </w:r>
      <w:r w:rsidR="00386588" w:rsidRPr="00F23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6588" w:rsidRPr="00F2315B">
        <w:rPr>
          <w:rFonts w:ascii="Arial" w:hAnsi="Arial" w:cs="Arial"/>
          <w:sz w:val="24"/>
          <w:szCs w:val="24"/>
        </w:rPr>
        <w:t>Ivia</w:t>
      </w:r>
      <w:r w:rsidR="006C5A8D" w:rsidRPr="00F2315B">
        <w:rPr>
          <w:rFonts w:ascii="Arial" w:hAnsi="Arial" w:cs="Arial"/>
          <w:sz w:val="24"/>
          <w:szCs w:val="24"/>
        </w:rPr>
        <w:t>n</w:t>
      </w:r>
      <w:r w:rsidRPr="00F2315B">
        <w:rPr>
          <w:rFonts w:ascii="Arial" w:hAnsi="Arial" w:cs="Arial"/>
          <w:sz w:val="24"/>
          <w:szCs w:val="24"/>
        </w:rPr>
        <w:t>k</w:t>
      </w:r>
      <w:r w:rsidR="00386588" w:rsidRPr="00F2315B">
        <w:rPr>
          <w:rFonts w:ascii="Arial" w:hAnsi="Arial" w:cs="Arial"/>
          <w:sz w:val="24"/>
          <w:szCs w:val="24"/>
        </w:rPr>
        <w:t>a</w:t>
      </w:r>
      <w:proofErr w:type="spellEnd"/>
      <w:r w:rsidR="00386588" w:rsidRPr="00F2315B">
        <w:rPr>
          <w:rFonts w:ascii="Arial" w:hAnsi="Arial" w:cs="Arial"/>
          <w:sz w:val="24"/>
          <w:szCs w:val="24"/>
        </w:rPr>
        <w:t xml:space="preserve"> Linares Batista</w:t>
      </w:r>
      <w:r w:rsidR="00396D25" w:rsidRPr="00F2315B">
        <w:rPr>
          <w:rFonts w:ascii="Arial" w:hAnsi="Arial" w:cs="Arial"/>
          <w:sz w:val="24"/>
          <w:szCs w:val="24"/>
        </w:rPr>
        <w:t xml:space="preserve">, Especialista en Primer Grado en Medicina General Integral, Profesor Asistente, </w:t>
      </w:r>
      <w:hyperlink r:id="rId15" w:history="1">
        <w:r w:rsidR="00396D25" w:rsidRPr="00F2315B">
          <w:rPr>
            <w:rStyle w:val="Hipervnculo"/>
            <w:rFonts w:ascii="Arial" w:hAnsi="Arial" w:cs="Arial"/>
            <w:sz w:val="24"/>
            <w:szCs w:val="24"/>
          </w:rPr>
          <w:t>iviankaliba@gmail.com</w:t>
        </w:r>
      </w:hyperlink>
      <w:r w:rsidR="00396D25" w:rsidRPr="00F2315B">
        <w:rPr>
          <w:rFonts w:ascii="Arial" w:hAnsi="Arial" w:cs="Arial"/>
          <w:sz w:val="24"/>
          <w:szCs w:val="24"/>
        </w:rPr>
        <w:t xml:space="preserve">. </w:t>
      </w:r>
      <w:hyperlink r:id="rId16" w:history="1">
        <w:r w:rsidR="009C62EE" w:rsidRPr="00F2315B">
          <w:rPr>
            <w:rStyle w:val="Hipervnculo"/>
            <w:rFonts w:ascii="Arial" w:hAnsi="Arial" w:cs="Arial"/>
            <w:sz w:val="24"/>
            <w:szCs w:val="24"/>
          </w:rPr>
          <w:t>https://orcid.org/0000−0002−5969−6626</w:t>
        </w:r>
      </w:hyperlink>
    </w:p>
    <w:p w:rsidR="00D6629C" w:rsidRPr="00F2315B" w:rsidRDefault="00B91D8D" w:rsidP="00F2315B">
      <w:pPr>
        <w:snapToGrid w:val="0"/>
        <w:spacing w:line="240" w:lineRule="auto"/>
        <w:ind w:right="176"/>
        <w:rPr>
          <w:rFonts w:ascii="Arial" w:hAnsi="Arial" w:cs="Arial"/>
          <w:sz w:val="24"/>
          <w:szCs w:val="24"/>
        </w:rPr>
      </w:pPr>
      <w:r w:rsidRPr="00F2315B">
        <w:rPr>
          <w:rFonts w:ascii="Arial" w:hAnsi="Arial" w:cs="Arial"/>
          <w:sz w:val="24"/>
          <w:szCs w:val="24"/>
        </w:rPr>
        <w:t>Beatriz</w:t>
      </w:r>
      <w:r w:rsidR="00D6629C" w:rsidRPr="00F2315B">
        <w:rPr>
          <w:rFonts w:ascii="Arial" w:hAnsi="Arial" w:cs="Arial"/>
          <w:sz w:val="24"/>
          <w:szCs w:val="24"/>
        </w:rPr>
        <w:t xml:space="preserve"> Ferrer Veloso</w:t>
      </w:r>
      <w:r w:rsidR="00396D25" w:rsidRPr="00F2315B">
        <w:rPr>
          <w:rFonts w:ascii="Arial" w:hAnsi="Arial" w:cs="Arial"/>
          <w:sz w:val="24"/>
          <w:szCs w:val="24"/>
        </w:rPr>
        <w:t xml:space="preserve">, Estudiante de Cuarto Año de la Carrera de Medicina, </w:t>
      </w:r>
      <w:hyperlink r:id="rId17" w:history="1">
        <w:r w:rsidR="00396D25" w:rsidRPr="00F2315B">
          <w:rPr>
            <w:rStyle w:val="Hipervnculo"/>
            <w:rFonts w:ascii="Arial" w:hAnsi="Arial" w:cs="Arial"/>
            <w:sz w:val="24"/>
            <w:szCs w:val="24"/>
          </w:rPr>
          <w:t>betykavf@nauta.cu</w:t>
        </w:r>
      </w:hyperlink>
      <w:r w:rsidR="00396D25" w:rsidRPr="00F2315B">
        <w:rPr>
          <w:rFonts w:ascii="Arial" w:hAnsi="Arial" w:cs="Arial"/>
          <w:sz w:val="24"/>
          <w:szCs w:val="24"/>
        </w:rPr>
        <w:t xml:space="preserve">.  </w:t>
      </w:r>
      <w:hyperlink r:id="rId18" w:history="1">
        <w:r w:rsidR="003255FA" w:rsidRPr="00F2315B">
          <w:rPr>
            <w:rStyle w:val="Hipervnculo"/>
            <w:rFonts w:ascii="Arial" w:hAnsi="Arial" w:cs="Arial"/>
            <w:sz w:val="24"/>
            <w:szCs w:val="24"/>
          </w:rPr>
          <w:t>https://orcid.org/0000−0001−5915−3755</w:t>
        </w:r>
      </w:hyperlink>
    </w:p>
    <w:p w:rsidR="003255FA" w:rsidRPr="00F2315B" w:rsidRDefault="00C32A7A" w:rsidP="00F2315B">
      <w:pPr>
        <w:snapToGrid w:val="0"/>
        <w:spacing w:line="240" w:lineRule="auto"/>
        <w:ind w:right="176"/>
        <w:rPr>
          <w:rFonts w:ascii="Arial" w:hAnsi="Arial" w:cs="Arial"/>
          <w:sz w:val="24"/>
          <w:szCs w:val="24"/>
        </w:rPr>
      </w:pPr>
      <w:r w:rsidRPr="00F2315B">
        <w:rPr>
          <w:rFonts w:ascii="Arial" w:hAnsi="Arial" w:cs="Arial"/>
          <w:sz w:val="24"/>
          <w:szCs w:val="24"/>
        </w:rPr>
        <w:t xml:space="preserve">Para la correspondencia: </w:t>
      </w:r>
      <w:hyperlink r:id="rId19" w:history="1">
        <w:r w:rsidRPr="00F2315B">
          <w:rPr>
            <w:rStyle w:val="Hipervnculo"/>
            <w:rFonts w:ascii="Arial" w:hAnsi="Arial" w:cs="Arial"/>
            <w:sz w:val="24"/>
            <w:szCs w:val="24"/>
          </w:rPr>
          <w:t>barbaraveloso7325</w:t>
        </w:r>
        <w:r w:rsidRPr="00F2315B">
          <w:rPr>
            <w:rStyle w:val="Hipervnculo"/>
            <w:rFonts w:ascii="Arial" w:hAnsi="Arial" w:cs="Arial"/>
            <w:snapToGrid w:val="0"/>
            <w:sz w:val="24"/>
            <w:szCs w:val="24"/>
            <w:lang w:val="es-ES_tradnl"/>
          </w:rPr>
          <w:t>@gmail.com</w:t>
        </w:r>
      </w:hyperlink>
    </w:p>
    <w:p w:rsidR="009C62EE" w:rsidRPr="00F2315B" w:rsidRDefault="009C62EE" w:rsidP="00F2315B">
      <w:pPr>
        <w:pStyle w:val="Prrafodelista"/>
        <w:snapToGrid w:val="0"/>
        <w:spacing w:line="240" w:lineRule="auto"/>
        <w:ind w:right="176"/>
        <w:rPr>
          <w:rFonts w:ascii="Arial" w:hAnsi="Arial" w:cs="Arial"/>
          <w:color w:val="0000FF"/>
          <w:sz w:val="24"/>
          <w:szCs w:val="24"/>
          <w:u w:val="single"/>
        </w:rPr>
      </w:pPr>
    </w:p>
    <w:p w:rsidR="009C62EE" w:rsidRPr="00F2315B" w:rsidRDefault="009C62EE" w:rsidP="00F2315B">
      <w:pPr>
        <w:snapToGrid w:val="0"/>
        <w:spacing w:line="240" w:lineRule="auto"/>
        <w:ind w:right="176"/>
        <w:rPr>
          <w:rFonts w:ascii="Arial" w:hAnsi="Arial" w:cs="Arial"/>
          <w:b/>
          <w:bCs/>
          <w:sz w:val="24"/>
          <w:szCs w:val="24"/>
        </w:rPr>
      </w:pPr>
      <w:r w:rsidRPr="00F2315B">
        <w:rPr>
          <w:rFonts w:ascii="Arial" w:hAnsi="Arial" w:cs="Arial"/>
          <w:b/>
          <w:sz w:val="24"/>
          <w:szCs w:val="24"/>
        </w:rPr>
        <w:t>RESUMEN</w:t>
      </w:r>
    </w:p>
    <w:p w:rsidR="009E6168" w:rsidRPr="00F2315B" w:rsidRDefault="009E6168" w:rsidP="00F2315B">
      <w:pPr>
        <w:snapToGrid w:val="0"/>
        <w:spacing w:line="240" w:lineRule="auto"/>
        <w:ind w:right="176"/>
        <w:jc w:val="both"/>
        <w:rPr>
          <w:rFonts w:ascii="Arial" w:hAnsi="Arial" w:cs="Arial"/>
          <w:sz w:val="24"/>
          <w:szCs w:val="24"/>
          <w:lang w:val="es-MX"/>
        </w:rPr>
      </w:pPr>
      <w:r w:rsidRPr="00F2315B">
        <w:rPr>
          <w:rFonts w:ascii="Arial" w:hAnsi="Arial" w:cs="Arial"/>
          <w:b/>
          <w:sz w:val="24"/>
          <w:szCs w:val="24"/>
        </w:rPr>
        <w:t>Fundamentación:</w:t>
      </w:r>
      <w:r w:rsidRPr="00F2315B">
        <w:rPr>
          <w:rFonts w:ascii="Arial" w:hAnsi="Arial" w:cs="Arial"/>
          <w:sz w:val="24"/>
          <w:szCs w:val="24"/>
        </w:rPr>
        <w:t xml:space="preserve"> La vi</w:t>
      </w:r>
      <w:r w:rsidR="00D6629C" w:rsidRPr="00F2315B">
        <w:rPr>
          <w:rFonts w:ascii="Arial" w:hAnsi="Arial" w:cs="Arial"/>
          <w:sz w:val="24"/>
          <w:szCs w:val="24"/>
        </w:rPr>
        <w:t>olencia es un fenómeno</w:t>
      </w:r>
      <w:r w:rsidRPr="00F2315B">
        <w:rPr>
          <w:rFonts w:ascii="Arial" w:hAnsi="Arial" w:cs="Arial"/>
          <w:sz w:val="24"/>
          <w:szCs w:val="24"/>
        </w:rPr>
        <w:t xml:space="preserve"> que se remonta a l</w:t>
      </w:r>
      <w:r w:rsidR="00D6629C" w:rsidRPr="00F2315B">
        <w:rPr>
          <w:rFonts w:ascii="Arial" w:hAnsi="Arial" w:cs="Arial"/>
          <w:sz w:val="24"/>
          <w:szCs w:val="24"/>
        </w:rPr>
        <w:t>os inicios de la humanidad</w:t>
      </w:r>
      <w:r w:rsidRPr="00F2315B">
        <w:rPr>
          <w:rFonts w:ascii="Arial" w:hAnsi="Arial" w:cs="Arial"/>
          <w:sz w:val="24"/>
          <w:szCs w:val="24"/>
        </w:rPr>
        <w:t>, constituyendo una de las causas pr</w:t>
      </w:r>
      <w:r w:rsidR="00FF17C3" w:rsidRPr="00F2315B">
        <w:rPr>
          <w:rFonts w:ascii="Arial" w:hAnsi="Arial" w:cs="Arial"/>
          <w:sz w:val="24"/>
          <w:szCs w:val="24"/>
        </w:rPr>
        <w:t xml:space="preserve">incipales de muerte en el mundo, </w:t>
      </w:r>
      <w:r w:rsidR="00114F9E" w:rsidRPr="00F2315B">
        <w:rPr>
          <w:rFonts w:ascii="Arial" w:hAnsi="Arial" w:cs="Arial"/>
          <w:sz w:val="24"/>
          <w:szCs w:val="24"/>
        </w:rPr>
        <w:t>además</w:t>
      </w:r>
      <w:r w:rsidRPr="00F2315B">
        <w:rPr>
          <w:rFonts w:ascii="Arial" w:hAnsi="Arial" w:cs="Arial"/>
          <w:sz w:val="24"/>
          <w:szCs w:val="24"/>
        </w:rPr>
        <w:t xml:space="preserve"> de discapacidades y de años potenciales de vida útil perdidos, siendo marcado su efecto sobre la salud mental; más aún  cuando las víctimas de la violencia se concentran entre la población joven, que viven años con sus invalideces</w:t>
      </w:r>
      <w:r w:rsidR="009944C5" w:rsidRPr="00F2315B">
        <w:rPr>
          <w:rFonts w:ascii="Arial" w:hAnsi="Arial" w:cs="Arial"/>
          <w:sz w:val="24"/>
          <w:szCs w:val="24"/>
        </w:rPr>
        <w:t xml:space="preserve"> físicas, psicológicas o ambas.</w:t>
      </w:r>
      <w:r w:rsidRPr="00F2315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F2315B">
        <w:rPr>
          <w:rFonts w:ascii="Arial" w:hAnsi="Arial" w:cs="Arial"/>
          <w:b/>
          <w:sz w:val="24"/>
          <w:szCs w:val="24"/>
        </w:rPr>
        <w:t xml:space="preserve">Objetivo: </w:t>
      </w:r>
      <w:r w:rsidRPr="00F2315B">
        <w:rPr>
          <w:rFonts w:ascii="Arial" w:hAnsi="Arial" w:cs="Arial"/>
          <w:sz w:val="24"/>
          <w:szCs w:val="24"/>
        </w:rPr>
        <w:t xml:space="preserve">Describir </w:t>
      </w:r>
      <w:r w:rsidR="00D6629C" w:rsidRPr="00F2315B">
        <w:rPr>
          <w:rFonts w:ascii="Arial" w:hAnsi="Arial" w:cs="Arial"/>
          <w:sz w:val="24"/>
          <w:szCs w:val="24"/>
        </w:rPr>
        <w:t>el comportamiento</w:t>
      </w:r>
      <w:r w:rsidRPr="00F2315B">
        <w:rPr>
          <w:rFonts w:ascii="Arial" w:hAnsi="Arial" w:cs="Arial"/>
          <w:sz w:val="24"/>
          <w:szCs w:val="24"/>
        </w:rPr>
        <w:t xml:space="preserve"> del maltrato infantil intrafamiliar en niños y</w:t>
      </w:r>
      <w:r w:rsidR="00D6629C" w:rsidRPr="00F2315B">
        <w:rPr>
          <w:rFonts w:ascii="Arial" w:hAnsi="Arial" w:cs="Arial"/>
          <w:sz w:val="24"/>
          <w:szCs w:val="24"/>
        </w:rPr>
        <w:t xml:space="preserve"> niñas entre 8 y 11 años de la escuela primaria </w:t>
      </w:r>
      <w:r w:rsidRPr="00F2315B">
        <w:rPr>
          <w:rFonts w:ascii="Arial" w:hAnsi="Arial" w:cs="Arial"/>
          <w:sz w:val="24"/>
          <w:szCs w:val="24"/>
        </w:rPr>
        <w:t>Arselio Modesto Suá</w:t>
      </w:r>
      <w:r w:rsidR="00D6629C" w:rsidRPr="00F2315B">
        <w:rPr>
          <w:rFonts w:ascii="Arial" w:hAnsi="Arial" w:cs="Arial"/>
          <w:sz w:val="24"/>
          <w:szCs w:val="24"/>
        </w:rPr>
        <w:t>rez Bernal perteneciente</w:t>
      </w:r>
      <w:r w:rsidRPr="00F2315B">
        <w:rPr>
          <w:rFonts w:ascii="Arial" w:hAnsi="Arial" w:cs="Arial"/>
          <w:sz w:val="24"/>
          <w:szCs w:val="24"/>
        </w:rPr>
        <w:t xml:space="preserve"> al Policlínico Centro. </w:t>
      </w:r>
      <w:r w:rsidRPr="00F2315B">
        <w:rPr>
          <w:rFonts w:ascii="Arial" w:hAnsi="Arial" w:cs="Arial"/>
          <w:b/>
          <w:sz w:val="24"/>
          <w:szCs w:val="24"/>
        </w:rPr>
        <w:t xml:space="preserve">Metodología: </w:t>
      </w:r>
      <w:r w:rsidRPr="00F2315B">
        <w:rPr>
          <w:rFonts w:ascii="Arial" w:hAnsi="Arial" w:cs="Arial"/>
          <w:sz w:val="24"/>
          <w:szCs w:val="24"/>
        </w:rPr>
        <w:t>Se realizó un estudio observacional, con el objetivo de conocer la situación actual del maltrato infantil intrafamiliar, así</w:t>
      </w:r>
      <w:r w:rsidR="00C32A7A" w:rsidRPr="00F2315B">
        <w:rPr>
          <w:rFonts w:ascii="Arial" w:hAnsi="Arial" w:cs="Arial"/>
          <w:sz w:val="24"/>
          <w:szCs w:val="24"/>
        </w:rPr>
        <w:t xml:space="preserve"> como determinar la frecuencia </w:t>
      </w:r>
      <w:r w:rsidRPr="00F2315B">
        <w:rPr>
          <w:rFonts w:ascii="Arial" w:hAnsi="Arial" w:cs="Arial"/>
          <w:sz w:val="24"/>
          <w:szCs w:val="24"/>
        </w:rPr>
        <w:t>y tipos de malos tra</w:t>
      </w:r>
      <w:r w:rsidR="00DA16DC" w:rsidRPr="00F2315B">
        <w:rPr>
          <w:rFonts w:ascii="Arial" w:hAnsi="Arial" w:cs="Arial"/>
          <w:sz w:val="24"/>
          <w:szCs w:val="24"/>
        </w:rPr>
        <w:t>tos en</w:t>
      </w:r>
      <w:r w:rsidRPr="00F2315B">
        <w:rPr>
          <w:rFonts w:ascii="Arial" w:hAnsi="Arial" w:cs="Arial"/>
          <w:sz w:val="24"/>
          <w:szCs w:val="24"/>
        </w:rPr>
        <w:t xml:space="preserve"> infantes </w:t>
      </w:r>
      <w:r w:rsidRPr="00F2315B">
        <w:rPr>
          <w:rFonts w:ascii="Arial" w:hAnsi="Arial" w:cs="Arial"/>
          <w:sz w:val="24"/>
          <w:szCs w:val="24"/>
          <w:lang w:val="es-MX"/>
        </w:rPr>
        <w:t xml:space="preserve">en la </w:t>
      </w:r>
      <w:r w:rsidR="00C32A7A" w:rsidRPr="00F2315B">
        <w:rPr>
          <w:rFonts w:ascii="Arial" w:hAnsi="Arial" w:cs="Arial"/>
          <w:sz w:val="24"/>
          <w:szCs w:val="24"/>
        </w:rPr>
        <w:t>Escuela P</w:t>
      </w:r>
      <w:r w:rsidR="00DA16DC" w:rsidRPr="00F2315B">
        <w:rPr>
          <w:rFonts w:ascii="Arial" w:hAnsi="Arial" w:cs="Arial"/>
          <w:sz w:val="24"/>
          <w:szCs w:val="24"/>
        </w:rPr>
        <w:t>rimaria Arselio Modesto Suárez Bernal</w:t>
      </w:r>
      <w:r w:rsidRPr="00F2315B">
        <w:rPr>
          <w:rFonts w:ascii="Arial" w:hAnsi="Arial" w:cs="Arial"/>
          <w:sz w:val="24"/>
          <w:szCs w:val="24"/>
          <w:lang w:val="es-MX"/>
        </w:rPr>
        <w:t>.</w:t>
      </w:r>
      <w:r w:rsidR="00032A81" w:rsidRPr="00F2315B">
        <w:rPr>
          <w:rFonts w:ascii="Arial" w:hAnsi="Arial" w:cs="Arial"/>
          <w:sz w:val="24"/>
          <w:szCs w:val="24"/>
          <w:lang w:val="es-MX"/>
        </w:rPr>
        <w:t xml:space="preserve"> Las técnicas utilizadas fueron: la entrevista, composición con un tema sugerido,</w:t>
      </w:r>
      <w:r w:rsidR="00114F9E" w:rsidRPr="00F2315B">
        <w:rPr>
          <w:rFonts w:ascii="Arial" w:hAnsi="Arial" w:cs="Arial"/>
          <w:sz w:val="24"/>
          <w:szCs w:val="24"/>
          <w:lang w:val="es-MX"/>
        </w:rPr>
        <w:t xml:space="preserve"> el modelo del círculo familiar y</w:t>
      </w:r>
      <w:r w:rsidR="00032A81" w:rsidRPr="00F2315B">
        <w:rPr>
          <w:rFonts w:ascii="Arial" w:hAnsi="Arial" w:cs="Arial"/>
          <w:sz w:val="24"/>
          <w:szCs w:val="24"/>
          <w:lang w:val="es-MX"/>
        </w:rPr>
        <w:t xml:space="preserve"> </w:t>
      </w:r>
      <w:r w:rsidR="00114F9E" w:rsidRPr="00F2315B">
        <w:rPr>
          <w:rFonts w:ascii="Arial" w:hAnsi="Arial" w:cs="Arial"/>
          <w:sz w:val="24"/>
          <w:szCs w:val="24"/>
          <w:lang w:val="es-MX"/>
        </w:rPr>
        <w:t xml:space="preserve">el test de funcionamiento familiar FF-SIL. </w:t>
      </w:r>
      <w:r w:rsidRPr="00F2315B">
        <w:rPr>
          <w:rFonts w:ascii="Arial" w:hAnsi="Arial" w:cs="Arial"/>
          <w:sz w:val="24"/>
          <w:szCs w:val="24"/>
          <w:lang w:val="es-MX"/>
        </w:rPr>
        <w:t xml:space="preserve"> </w:t>
      </w:r>
      <w:r w:rsidRPr="00F2315B">
        <w:rPr>
          <w:rFonts w:ascii="Arial" w:hAnsi="Arial" w:cs="Arial"/>
          <w:b/>
          <w:sz w:val="24"/>
          <w:szCs w:val="24"/>
          <w:lang w:val="es-MX"/>
        </w:rPr>
        <w:t>Resultados:</w:t>
      </w:r>
      <w:r w:rsidR="00CE6768" w:rsidRPr="00F2315B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CE6768" w:rsidRPr="00F2315B">
        <w:rPr>
          <w:rFonts w:ascii="Arial" w:hAnsi="Arial" w:cs="Arial"/>
          <w:sz w:val="24"/>
          <w:szCs w:val="24"/>
          <w:lang w:val="es-MX"/>
        </w:rPr>
        <w:t xml:space="preserve">El </w:t>
      </w:r>
      <w:r w:rsidR="00C32A7A" w:rsidRPr="00F2315B">
        <w:rPr>
          <w:rFonts w:ascii="Arial" w:hAnsi="Arial" w:cs="Arial"/>
          <w:sz w:val="24"/>
          <w:szCs w:val="24"/>
          <w:lang w:val="es-MX"/>
        </w:rPr>
        <w:t>33.9</w:t>
      </w:r>
      <w:r w:rsidR="00CE6768" w:rsidRPr="00F2315B">
        <w:rPr>
          <w:rFonts w:ascii="Arial" w:hAnsi="Arial" w:cs="Arial"/>
          <w:sz w:val="24"/>
          <w:szCs w:val="24"/>
          <w:lang w:val="es-MX"/>
        </w:rPr>
        <w:t>% de los infantes estudiados sufrieron algún tipo de violencia en el seno del hog</w:t>
      </w:r>
      <w:r w:rsidR="00C32A7A" w:rsidRPr="00F2315B">
        <w:rPr>
          <w:rFonts w:ascii="Arial" w:hAnsi="Arial" w:cs="Arial"/>
          <w:sz w:val="24"/>
          <w:szCs w:val="24"/>
          <w:lang w:val="es-MX"/>
        </w:rPr>
        <w:t>ar, predominan</w:t>
      </w:r>
      <w:r w:rsidR="008E2101" w:rsidRPr="00F2315B">
        <w:rPr>
          <w:rFonts w:ascii="Arial" w:hAnsi="Arial" w:cs="Arial"/>
          <w:sz w:val="24"/>
          <w:szCs w:val="24"/>
          <w:lang w:val="es-MX"/>
        </w:rPr>
        <w:t>do el sexo femenino</w:t>
      </w:r>
      <w:r w:rsidR="00CE6768" w:rsidRPr="00F2315B">
        <w:rPr>
          <w:rFonts w:ascii="Arial" w:hAnsi="Arial" w:cs="Arial"/>
          <w:sz w:val="24"/>
          <w:szCs w:val="24"/>
          <w:lang w:val="es-MX"/>
        </w:rPr>
        <w:t xml:space="preserve"> en las edades comprendidas entre </w:t>
      </w:r>
      <w:r w:rsidR="00C32A7A" w:rsidRPr="00F2315B">
        <w:rPr>
          <w:rFonts w:ascii="Arial" w:hAnsi="Arial" w:cs="Arial"/>
          <w:sz w:val="24"/>
          <w:szCs w:val="24"/>
          <w:lang w:val="es-MX"/>
        </w:rPr>
        <w:t xml:space="preserve">10 y 11 </w:t>
      </w:r>
      <w:r w:rsidR="00CE6768" w:rsidRPr="00F2315B">
        <w:rPr>
          <w:rFonts w:ascii="Arial" w:hAnsi="Arial" w:cs="Arial"/>
          <w:sz w:val="24"/>
          <w:szCs w:val="24"/>
          <w:lang w:val="es-MX"/>
        </w:rPr>
        <w:t>años. El t</w:t>
      </w:r>
      <w:r w:rsidR="00C32A7A" w:rsidRPr="00F2315B">
        <w:rPr>
          <w:rFonts w:ascii="Arial" w:hAnsi="Arial" w:cs="Arial"/>
          <w:sz w:val="24"/>
          <w:szCs w:val="24"/>
          <w:lang w:val="es-MX"/>
        </w:rPr>
        <w:t xml:space="preserve">ipo de maltrato que predominó </w:t>
      </w:r>
      <w:r w:rsidR="00CE6768" w:rsidRPr="00F2315B">
        <w:rPr>
          <w:rFonts w:ascii="Arial" w:hAnsi="Arial" w:cs="Arial"/>
          <w:sz w:val="24"/>
          <w:szCs w:val="24"/>
          <w:lang w:val="es-MX"/>
        </w:rPr>
        <w:t>fue el psicológico, evidenciándose a la madre como la principal maltratadora.</w:t>
      </w:r>
      <w:r w:rsidR="00C32A7A" w:rsidRPr="00F2315B">
        <w:rPr>
          <w:rFonts w:ascii="Arial" w:hAnsi="Arial" w:cs="Arial"/>
          <w:sz w:val="24"/>
          <w:szCs w:val="24"/>
          <w:lang w:val="es-MX"/>
        </w:rPr>
        <w:t xml:space="preserve"> La mayoría de l</w:t>
      </w:r>
      <w:r w:rsidR="00CE6768" w:rsidRPr="00F2315B">
        <w:rPr>
          <w:rFonts w:ascii="Arial" w:hAnsi="Arial" w:cs="Arial"/>
          <w:sz w:val="24"/>
          <w:szCs w:val="24"/>
          <w:lang w:val="es-MX"/>
        </w:rPr>
        <w:t>as victimas procedían de hogares disfuncionales.</w:t>
      </w:r>
      <w:r w:rsidR="00CE6768" w:rsidRPr="00F2315B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F2315B">
        <w:rPr>
          <w:rFonts w:ascii="Arial" w:hAnsi="Arial" w:cs="Arial"/>
          <w:b/>
          <w:sz w:val="24"/>
          <w:szCs w:val="24"/>
          <w:lang w:val="es-MX"/>
        </w:rPr>
        <w:t>Conclusiones:</w:t>
      </w:r>
      <w:r w:rsidR="00C830B2" w:rsidRPr="00F2315B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6B6954" w:rsidRPr="00F2315B">
        <w:rPr>
          <w:rFonts w:ascii="Arial" w:hAnsi="Arial" w:cs="Arial"/>
          <w:sz w:val="24"/>
          <w:szCs w:val="24"/>
          <w:lang w:val="es-MX"/>
        </w:rPr>
        <w:t>La violencia infantil intrafamiliar</w:t>
      </w:r>
      <w:r w:rsidR="00A92A6F" w:rsidRPr="00F2315B">
        <w:rPr>
          <w:rFonts w:ascii="Arial" w:hAnsi="Arial" w:cs="Arial"/>
          <w:sz w:val="24"/>
          <w:szCs w:val="24"/>
          <w:lang w:val="es-MX"/>
        </w:rPr>
        <w:t xml:space="preserve"> es una realidad y</w:t>
      </w:r>
      <w:r w:rsidR="006B6954" w:rsidRPr="00F2315B">
        <w:rPr>
          <w:rFonts w:ascii="Arial" w:hAnsi="Arial" w:cs="Arial"/>
          <w:sz w:val="24"/>
          <w:szCs w:val="24"/>
          <w:lang w:val="es-MX"/>
        </w:rPr>
        <w:t xml:space="preserve"> c</w:t>
      </w:r>
      <w:r w:rsidR="00C32A7A" w:rsidRPr="00F2315B">
        <w:rPr>
          <w:rFonts w:ascii="Arial" w:hAnsi="Arial" w:cs="Arial"/>
          <w:sz w:val="24"/>
          <w:szCs w:val="24"/>
          <w:lang w:val="es-MX"/>
        </w:rPr>
        <w:t>onstituye un problema</w:t>
      </w:r>
      <w:r w:rsidR="006B6954" w:rsidRPr="00F2315B">
        <w:rPr>
          <w:rFonts w:ascii="Arial" w:hAnsi="Arial" w:cs="Arial"/>
          <w:sz w:val="24"/>
          <w:szCs w:val="24"/>
          <w:lang w:val="es-MX"/>
        </w:rPr>
        <w:t xml:space="preserve"> de salud</w:t>
      </w:r>
      <w:r w:rsidR="00A92A6F" w:rsidRPr="00F2315B">
        <w:rPr>
          <w:rFonts w:ascii="Arial" w:hAnsi="Arial" w:cs="Arial"/>
          <w:sz w:val="24"/>
          <w:szCs w:val="24"/>
          <w:lang w:val="es-MX"/>
        </w:rPr>
        <w:t xml:space="preserve"> que requiere de atención</w:t>
      </w:r>
      <w:r w:rsidR="006B6954" w:rsidRPr="00F2315B">
        <w:rPr>
          <w:rFonts w:ascii="Arial" w:hAnsi="Arial" w:cs="Arial"/>
          <w:sz w:val="24"/>
          <w:szCs w:val="24"/>
          <w:lang w:val="es-MX"/>
        </w:rPr>
        <w:t xml:space="preserve"> a pesar de los subregistros existe</w:t>
      </w:r>
      <w:r w:rsidR="00C32A7A" w:rsidRPr="00F2315B">
        <w:rPr>
          <w:rFonts w:ascii="Arial" w:hAnsi="Arial" w:cs="Arial"/>
          <w:sz w:val="24"/>
          <w:szCs w:val="24"/>
          <w:lang w:val="es-MX"/>
        </w:rPr>
        <w:t xml:space="preserve">ntes </w:t>
      </w:r>
      <w:r w:rsidR="006B6954" w:rsidRPr="00F2315B">
        <w:rPr>
          <w:rFonts w:ascii="Arial" w:hAnsi="Arial" w:cs="Arial"/>
          <w:sz w:val="24"/>
          <w:szCs w:val="24"/>
          <w:lang w:val="es-MX"/>
        </w:rPr>
        <w:t>y exi</w:t>
      </w:r>
      <w:r w:rsidR="00C32A7A" w:rsidRPr="00F2315B">
        <w:rPr>
          <w:rFonts w:ascii="Arial" w:hAnsi="Arial" w:cs="Arial"/>
          <w:sz w:val="24"/>
          <w:szCs w:val="24"/>
          <w:lang w:val="es-MX"/>
        </w:rPr>
        <w:t>sten evidencias de</w:t>
      </w:r>
      <w:r w:rsidR="006B6954" w:rsidRPr="00F2315B">
        <w:rPr>
          <w:rFonts w:ascii="Arial" w:hAnsi="Arial" w:cs="Arial"/>
          <w:sz w:val="24"/>
          <w:szCs w:val="24"/>
          <w:lang w:val="es-MX"/>
        </w:rPr>
        <w:t xml:space="preserve"> que esta </w:t>
      </w:r>
      <w:r w:rsidR="006B6954" w:rsidRPr="00F2315B">
        <w:rPr>
          <w:rFonts w:ascii="Arial" w:hAnsi="Arial" w:cs="Arial"/>
          <w:sz w:val="24"/>
          <w:szCs w:val="24"/>
          <w:lang w:val="es-MX"/>
        </w:rPr>
        <w:lastRenderedPageBreak/>
        <w:t xml:space="preserve">situación está en incremento a pesar de que un buen porcentaje de los casos no se </w:t>
      </w:r>
      <w:r w:rsidR="003D7A0B" w:rsidRPr="00F2315B">
        <w:rPr>
          <w:rFonts w:ascii="Arial" w:hAnsi="Arial" w:cs="Arial"/>
          <w:sz w:val="24"/>
          <w:szCs w:val="24"/>
          <w:lang w:val="es-MX"/>
        </w:rPr>
        <w:t>revela</w:t>
      </w:r>
      <w:r w:rsidR="006B6954" w:rsidRPr="00F2315B">
        <w:rPr>
          <w:rFonts w:ascii="Arial" w:hAnsi="Arial" w:cs="Arial"/>
          <w:sz w:val="24"/>
          <w:szCs w:val="24"/>
          <w:lang w:val="es-MX"/>
        </w:rPr>
        <w:t>n.</w:t>
      </w:r>
    </w:p>
    <w:p w:rsidR="009E6168" w:rsidRPr="00F2315B" w:rsidRDefault="009E6168" w:rsidP="00F2315B">
      <w:pPr>
        <w:snapToGrid w:val="0"/>
        <w:spacing w:line="240" w:lineRule="auto"/>
        <w:ind w:right="176"/>
        <w:jc w:val="both"/>
        <w:rPr>
          <w:rFonts w:ascii="Arial" w:hAnsi="Arial" w:cs="Arial"/>
          <w:sz w:val="24"/>
          <w:szCs w:val="24"/>
        </w:rPr>
      </w:pPr>
      <w:r w:rsidRPr="00F2315B">
        <w:rPr>
          <w:rFonts w:ascii="Arial" w:hAnsi="Arial" w:cs="Arial"/>
          <w:b/>
          <w:sz w:val="24"/>
          <w:szCs w:val="24"/>
          <w:lang w:val="es-MX"/>
        </w:rPr>
        <w:t xml:space="preserve">Palabras clave: </w:t>
      </w:r>
      <w:r w:rsidR="007214EC" w:rsidRPr="00F2315B">
        <w:rPr>
          <w:rFonts w:ascii="Arial" w:hAnsi="Arial" w:cs="Arial"/>
          <w:sz w:val="24"/>
          <w:szCs w:val="24"/>
          <w:lang w:val="es-MX"/>
        </w:rPr>
        <w:t xml:space="preserve">Violencia, </w:t>
      </w:r>
      <w:r w:rsidR="007214EC" w:rsidRPr="00F2315B">
        <w:rPr>
          <w:rFonts w:ascii="Arial" w:hAnsi="Arial" w:cs="Arial"/>
          <w:sz w:val="24"/>
          <w:szCs w:val="24"/>
          <w:lang w:val="es-ES_tradnl"/>
        </w:rPr>
        <w:t>m</w:t>
      </w:r>
      <w:r w:rsidRPr="00F2315B">
        <w:rPr>
          <w:rFonts w:ascii="Arial" w:hAnsi="Arial" w:cs="Arial"/>
          <w:sz w:val="24"/>
          <w:szCs w:val="24"/>
          <w:lang w:val="es-ES_tradnl"/>
        </w:rPr>
        <w:t>altrato infantil</w:t>
      </w:r>
      <w:r w:rsidRPr="00F2315B">
        <w:rPr>
          <w:rFonts w:ascii="Arial" w:hAnsi="Arial" w:cs="Arial"/>
          <w:sz w:val="24"/>
          <w:szCs w:val="24"/>
        </w:rPr>
        <w:t xml:space="preserve">, violencia intrafamiliar, </w:t>
      </w:r>
      <w:r w:rsidR="007214EC" w:rsidRPr="00F2315B">
        <w:rPr>
          <w:rFonts w:ascii="Arial" w:hAnsi="Arial" w:cs="Arial"/>
          <w:sz w:val="24"/>
          <w:szCs w:val="24"/>
        </w:rPr>
        <w:t>maltrato físico,</w:t>
      </w:r>
      <w:r w:rsidR="003D7A0B" w:rsidRPr="00F2315B">
        <w:rPr>
          <w:rFonts w:ascii="Arial" w:hAnsi="Arial" w:cs="Arial"/>
          <w:sz w:val="24"/>
          <w:szCs w:val="24"/>
        </w:rPr>
        <w:t xml:space="preserve"> </w:t>
      </w:r>
      <w:r w:rsidR="00481924" w:rsidRPr="00F2315B">
        <w:rPr>
          <w:rFonts w:ascii="Arial" w:hAnsi="Arial" w:cs="Arial"/>
          <w:sz w:val="24"/>
          <w:szCs w:val="24"/>
        </w:rPr>
        <w:t xml:space="preserve"> </w:t>
      </w:r>
      <w:r w:rsidRPr="00F2315B">
        <w:rPr>
          <w:rFonts w:ascii="Arial" w:hAnsi="Arial" w:cs="Arial"/>
          <w:sz w:val="24"/>
          <w:szCs w:val="24"/>
        </w:rPr>
        <w:t>malt</w:t>
      </w:r>
      <w:r w:rsidR="00B91D8D" w:rsidRPr="00F2315B">
        <w:rPr>
          <w:rFonts w:ascii="Arial" w:hAnsi="Arial" w:cs="Arial"/>
          <w:sz w:val="24"/>
          <w:szCs w:val="24"/>
        </w:rPr>
        <w:t xml:space="preserve">rato </w:t>
      </w:r>
      <w:r w:rsidR="003255FA" w:rsidRPr="00F2315B">
        <w:rPr>
          <w:rFonts w:ascii="Arial" w:hAnsi="Arial" w:cs="Arial"/>
          <w:sz w:val="24"/>
          <w:szCs w:val="24"/>
        </w:rPr>
        <w:t>psicológico.</w:t>
      </w:r>
    </w:p>
    <w:p w:rsidR="00834FF5" w:rsidRPr="00834FF5" w:rsidRDefault="00EC2A08" w:rsidP="00834FF5">
      <w:pPr>
        <w:snapToGrid w:val="0"/>
        <w:spacing w:line="240" w:lineRule="auto"/>
        <w:ind w:right="176"/>
        <w:jc w:val="both"/>
        <w:rPr>
          <w:rFonts w:ascii="Arial" w:hAnsi="Arial" w:cs="Arial"/>
          <w:b/>
          <w:sz w:val="24"/>
          <w:szCs w:val="24"/>
        </w:rPr>
      </w:pPr>
      <w:r w:rsidRPr="00F2315B">
        <w:rPr>
          <w:rFonts w:ascii="Arial" w:hAnsi="Arial" w:cs="Arial"/>
          <w:b/>
          <w:sz w:val="24"/>
          <w:szCs w:val="24"/>
        </w:rPr>
        <w:t>ABSTRACT</w:t>
      </w:r>
    </w:p>
    <w:p w:rsidR="00597BDF" w:rsidRPr="00834FF5" w:rsidRDefault="00834FF5" w:rsidP="00834FF5">
      <w:pPr>
        <w:snapToGrid w:val="0"/>
        <w:spacing w:line="240" w:lineRule="auto"/>
        <w:ind w:right="176"/>
        <w:jc w:val="both"/>
        <w:rPr>
          <w:rFonts w:ascii="Arial" w:hAnsi="Arial" w:cs="Arial"/>
          <w:sz w:val="24"/>
          <w:szCs w:val="24"/>
        </w:rPr>
      </w:pPr>
      <w:proofErr w:type="spellStart"/>
      <w:r w:rsidRPr="00834FF5">
        <w:rPr>
          <w:rFonts w:ascii="Arial" w:hAnsi="Arial" w:cs="Arial"/>
          <w:b/>
          <w:sz w:val="24"/>
          <w:szCs w:val="24"/>
        </w:rPr>
        <w:t>Background</w:t>
      </w:r>
      <w:proofErr w:type="spellEnd"/>
      <w:r w:rsidRPr="00834FF5">
        <w:rPr>
          <w:rFonts w:ascii="Arial" w:hAnsi="Arial" w:cs="Arial"/>
          <w:b/>
          <w:sz w:val="24"/>
          <w:szCs w:val="24"/>
        </w:rPr>
        <w:t>:</w:t>
      </w:r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Violence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is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34FF5">
        <w:rPr>
          <w:rFonts w:ascii="Arial" w:hAnsi="Arial" w:cs="Arial"/>
          <w:sz w:val="24"/>
          <w:szCs w:val="24"/>
        </w:rPr>
        <w:t>phenomenon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that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dates back </w:t>
      </w:r>
      <w:proofErr w:type="spellStart"/>
      <w:r w:rsidRPr="00834FF5">
        <w:rPr>
          <w:rFonts w:ascii="Arial" w:hAnsi="Arial" w:cs="Arial"/>
          <w:sz w:val="24"/>
          <w:szCs w:val="24"/>
        </w:rPr>
        <w:t>to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the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beginnings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834FF5">
        <w:rPr>
          <w:rFonts w:ascii="Arial" w:hAnsi="Arial" w:cs="Arial"/>
          <w:sz w:val="24"/>
          <w:szCs w:val="24"/>
        </w:rPr>
        <w:t>humanity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34FF5">
        <w:rPr>
          <w:rFonts w:ascii="Arial" w:hAnsi="Arial" w:cs="Arial"/>
          <w:sz w:val="24"/>
          <w:szCs w:val="24"/>
        </w:rPr>
        <w:t>constituting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one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834FF5">
        <w:rPr>
          <w:rFonts w:ascii="Arial" w:hAnsi="Arial" w:cs="Arial"/>
          <w:sz w:val="24"/>
          <w:szCs w:val="24"/>
        </w:rPr>
        <w:t>the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main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causes of </w:t>
      </w:r>
      <w:proofErr w:type="spellStart"/>
      <w:r w:rsidRPr="00834FF5">
        <w:rPr>
          <w:rFonts w:ascii="Arial" w:hAnsi="Arial" w:cs="Arial"/>
          <w:sz w:val="24"/>
          <w:szCs w:val="24"/>
        </w:rPr>
        <w:t>death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834FF5">
        <w:rPr>
          <w:rFonts w:ascii="Arial" w:hAnsi="Arial" w:cs="Arial"/>
          <w:sz w:val="24"/>
          <w:szCs w:val="24"/>
        </w:rPr>
        <w:t>the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world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, in </w:t>
      </w:r>
      <w:proofErr w:type="spellStart"/>
      <w:r w:rsidRPr="00834FF5">
        <w:rPr>
          <w:rFonts w:ascii="Arial" w:hAnsi="Arial" w:cs="Arial"/>
          <w:sz w:val="24"/>
          <w:szCs w:val="24"/>
        </w:rPr>
        <w:t>addition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to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disabilities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834FF5">
        <w:rPr>
          <w:rFonts w:ascii="Arial" w:hAnsi="Arial" w:cs="Arial"/>
          <w:sz w:val="24"/>
          <w:szCs w:val="24"/>
        </w:rPr>
        <w:t>potential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years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834FF5">
        <w:rPr>
          <w:rFonts w:ascii="Arial" w:hAnsi="Arial" w:cs="Arial"/>
          <w:sz w:val="24"/>
          <w:szCs w:val="24"/>
        </w:rPr>
        <w:t>useful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life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lost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34FF5">
        <w:rPr>
          <w:rFonts w:ascii="Arial" w:hAnsi="Arial" w:cs="Arial"/>
          <w:sz w:val="24"/>
          <w:szCs w:val="24"/>
        </w:rPr>
        <w:t>its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effect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on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mental </w:t>
      </w:r>
      <w:proofErr w:type="spellStart"/>
      <w:r w:rsidRPr="00834FF5">
        <w:rPr>
          <w:rFonts w:ascii="Arial" w:hAnsi="Arial" w:cs="Arial"/>
          <w:sz w:val="24"/>
          <w:szCs w:val="24"/>
        </w:rPr>
        <w:t>health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being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marked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834FF5">
        <w:rPr>
          <w:rFonts w:ascii="Arial" w:hAnsi="Arial" w:cs="Arial"/>
          <w:sz w:val="24"/>
          <w:szCs w:val="24"/>
        </w:rPr>
        <w:t>even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more so </w:t>
      </w:r>
      <w:proofErr w:type="spellStart"/>
      <w:r w:rsidRPr="00834FF5">
        <w:rPr>
          <w:rFonts w:ascii="Arial" w:hAnsi="Arial" w:cs="Arial"/>
          <w:sz w:val="24"/>
          <w:szCs w:val="24"/>
        </w:rPr>
        <w:t>when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the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victims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834FF5">
        <w:rPr>
          <w:rFonts w:ascii="Arial" w:hAnsi="Arial" w:cs="Arial"/>
          <w:sz w:val="24"/>
          <w:szCs w:val="24"/>
        </w:rPr>
        <w:t>violence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834FF5">
        <w:rPr>
          <w:rFonts w:ascii="Arial" w:hAnsi="Arial" w:cs="Arial"/>
          <w:sz w:val="24"/>
          <w:szCs w:val="24"/>
        </w:rPr>
        <w:t>concentrated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among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the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young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population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34FF5">
        <w:rPr>
          <w:rFonts w:ascii="Arial" w:hAnsi="Arial" w:cs="Arial"/>
          <w:sz w:val="24"/>
          <w:szCs w:val="24"/>
        </w:rPr>
        <w:t>who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live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for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years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with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their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physical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or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psychological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disabilities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or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both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34FF5">
        <w:rPr>
          <w:rFonts w:ascii="Arial" w:hAnsi="Arial" w:cs="Arial"/>
          <w:b/>
          <w:sz w:val="24"/>
          <w:szCs w:val="24"/>
        </w:rPr>
        <w:t>Objective</w:t>
      </w:r>
      <w:proofErr w:type="spellEnd"/>
      <w:r w:rsidRPr="00834FF5">
        <w:rPr>
          <w:rFonts w:ascii="Arial" w:hAnsi="Arial" w:cs="Arial"/>
          <w:b/>
          <w:sz w:val="24"/>
          <w:szCs w:val="24"/>
        </w:rPr>
        <w:t>:</w:t>
      </w:r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To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describe </w:t>
      </w:r>
      <w:proofErr w:type="spellStart"/>
      <w:r w:rsidRPr="00834FF5">
        <w:rPr>
          <w:rFonts w:ascii="Arial" w:hAnsi="Arial" w:cs="Arial"/>
          <w:sz w:val="24"/>
          <w:szCs w:val="24"/>
        </w:rPr>
        <w:t>the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behavior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834FF5">
        <w:rPr>
          <w:rFonts w:ascii="Arial" w:hAnsi="Arial" w:cs="Arial"/>
          <w:sz w:val="24"/>
          <w:szCs w:val="24"/>
        </w:rPr>
        <w:t>intra-family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child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abuse in </w:t>
      </w:r>
      <w:proofErr w:type="spellStart"/>
      <w:r w:rsidRPr="00834FF5">
        <w:rPr>
          <w:rFonts w:ascii="Arial" w:hAnsi="Arial" w:cs="Arial"/>
          <w:sz w:val="24"/>
          <w:szCs w:val="24"/>
        </w:rPr>
        <w:t>boys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834FF5">
        <w:rPr>
          <w:rFonts w:ascii="Arial" w:hAnsi="Arial" w:cs="Arial"/>
          <w:sz w:val="24"/>
          <w:szCs w:val="24"/>
        </w:rPr>
        <w:t>girls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between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8 and 11 </w:t>
      </w:r>
      <w:proofErr w:type="spellStart"/>
      <w:r w:rsidRPr="00834FF5">
        <w:rPr>
          <w:rFonts w:ascii="Arial" w:hAnsi="Arial" w:cs="Arial"/>
          <w:sz w:val="24"/>
          <w:szCs w:val="24"/>
        </w:rPr>
        <w:t>years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834FF5">
        <w:rPr>
          <w:rFonts w:ascii="Arial" w:hAnsi="Arial" w:cs="Arial"/>
          <w:sz w:val="24"/>
          <w:szCs w:val="24"/>
        </w:rPr>
        <w:t>age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834FF5">
        <w:rPr>
          <w:rFonts w:ascii="Arial" w:hAnsi="Arial" w:cs="Arial"/>
          <w:sz w:val="24"/>
          <w:szCs w:val="24"/>
        </w:rPr>
        <w:t>the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Arselio Modesto Suárez Bernal </w:t>
      </w:r>
      <w:proofErr w:type="spellStart"/>
      <w:r w:rsidRPr="00834FF5">
        <w:rPr>
          <w:rFonts w:ascii="Arial" w:hAnsi="Arial" w:cs="Arial"/>
          <w:sz w:val="24"/>
          <w:szCs w:val="24"/>
        </w:rPr>
        <w:t>primary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school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belonging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to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the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Centro </w:t>
      </w:r>
      <w:proofErr w:type="spellStart"/>
      <w:r w:rsidRPr="00834FF5">
        <w:rPr>
          <w:rFonts w:ascii="Arial" w:hAnsi="Arial" w:cs="Arial"/>
          <w:sz w:val="24"/>
          <w:szCs w:val="24"/>
        </w:rPr>
        <w:t>Polyclinic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34FF5">
        <w:rPr>
          <w:rFonts w:ascii="Arial" w:hAnsi="Arial" w:cs="Arial"/>
          <w:b/>
          <w:sz w:val="24"/>
          <w:szCs w:val="24"/>
        </w:rPr>
        <w:t>Methodology</w:t>
      </w:r>
      <w:proofErr w:type="spellEnd"/>
      <w:r w:rsidRPr="00834FF5">
        <w:rPr>
          <w:rFonts w:ascii="Arial" w:hAnsi="Arial" w:cs="Arial"/>
          <w:b/>
          <w:sz w:val="24"/>
          <w:szCs w:val="24"/>
        </w:rPr>
        <w:t>:</w:t>
      </w:r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An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observational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study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was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carried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out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34FF5">
        <w:rPr>
          <w:rFonts w:ascii="Arial" w:hAnsi="Arial" w:cs="Arial"/>
          <w:sz w:val="24"/>
          <w:szCs w:val="24"/>
        </w:rPr>
        <w:t>with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the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aim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834FF5">
        <w:rPr>
          <w:rFonts w:ascii="Arial" w:hAnsi="Arial" w:cs="Arial"/>
          <w:sz w:val="24"/>
          <w:szCs w:val="24"/>
        </w:rPr>
        <w:t>knowing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the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current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situation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834FF5">
        <w:rPr>
          <w:rFonts w:ascii="Arial" w:hAnsi="Arial" w:cs="Arial"/>
          <w:sz w:val="24"/>
          <w:szCs w:val="24"/>
        </w:rPr>
        <w:t>intra-family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child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abuse, as </w:t>
      </w:r>
      <w:proofErr w:type="spellStart"/>
      <w:r w:rsidRPr="00834FF5">
        <w:rPr>
          <w:rFonts w:ascii="Arial" w:hAnsi="Arial" w:cs="Arial"/>
          <w:sz w:val="24"/>
          <w:szCs w:val="24"/>
        </w:rPr>
        <w:t>well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834FF5">
        <w:rPr>
          <w:rFonts w:ascii="Arial" w:hAnsi="Arial" w:cs="Arial"/>
          <w:sz w:val="24"/>
          <w:szCs w:val="24"/>
        </w:rPr>
        <w:t>determining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the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frequency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834FF5">
        <w:rPr>
          <w:rFonts w:ascii="Arial" w:hAnsi="Arial" w:cs="Arial"/>
          <w:sz w:val="24"/>
          <w:szCs w:val="24"/>
        </w:rPr>
        <w:t>types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of abuse in </w:t>
      </w:r>
      <w:proofErr w:type="spellStart"/>
      <w:r w:rsidRPr="00834FF5">
        <w:rPr>
          <w:rFonts w:ascii="Arial" w:hAnsi="Arial" w:cs="Arial"/>
          <w:sz w:val="24"/>
          <w:szCs w:val="24"/>
        </w:rPr>
        <w:t>infants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834FF5">
        <w:rPr>
          <w:rFonts w:ascii="Arial" w:hAnsi="Arial" w:cs="Arial"/>
          <w:sz w:val="24"/>
          <w:szCs w:val="24"/>
        </w:rPr>
        <w:t>the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Arselio Modesto Suárez Bernal </w:t>
      </w:r>
      <w:proofErr w:type="spellStart"/>
      <w:r w:rsidRPr="00834FF5">
        <w:rPr>
          <w:rFonts w:ascii="Arial" w:hAnsi="Arial" w:cs="Arial"/>
          <w:sz w:val="24"/>
          <w:szCs w:val="24"/>
        </w:rPr>
        <w:t>Elementary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School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34FF5">
        <w:rPr>
          <w:rFonts w:ascii="Arial" w:hAnsi="Arial" w:cs="Arial"/>
          <w:sz w:val="24"/>
          <w:szCs w:val="24"/>
        </w:rPr>
        <w:t>The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techniques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used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were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834FF5">
        <w:rPr>
          <w:rFonts w:ascii="Arial" w:hAnsi="Arial" w:cs="Arial"/>
          <w:sz w:val="24"/>
          <w:szCs w:val="24"/>
        </w:rPr>
        <w:t>the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interview, </w:t>
      </w:r>
      <w:proofErr w:type="spellStart"/>
      <w:r w:rsidRPr="00834FF5">
        <w:rPr>
          <w:rFonts w:ascii="Arial" w:hAnsi="Arial" w:cs="Arial"/>
          <w:sz w:val="24"/>
          <w:szCs w:val="24"/>
        </w:rPr>
        <w:t>composition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with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34FF5">
        <w:rPr>
          <w:rFonts w:ascii="Arial" w:hAnsi="Arial" w:cs="Arial"/>
          <w:sz w:val="24"/>
          <w:szCs w:val="24"/>
        </w:rPr>
        <w:t>suggested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topic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34FF5">
        <w:rPr>
          <w:rFonts w:ascii="Arial" w:hAnsi="Arial" w:cs="Arial"/>
          <w:sz w:val="24"/>
          <w:szCs w:val="24"/>
        </w:rPr>
        <w:t>the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family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circle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model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834FF5">
        <w:rPr>
          <w:rFonts w:ascii="Arial" w:hAnsi="Arial" w:cs="Arial"/>
          <w:sz w:val="24"/>
          <w:szCs w:val="24"/>
        </w:rPr>
        <w:t>the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FF-SIL </w:t>
      </w:r>
      <w:proofErr w:type="spellStart"/>
      <w:r w:rsidRPr="00834FF5">
        <w:rPr>
          <w:rFonts w:ascii="Arial" w:hAnsi="Arial" w:cs="Arial"/>
          <w:sz w:val="24"/>
          <w:szCs w:val="24"/>
        </w:rPr>
        <w:t>family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functioning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test. </w:t>
      </w:r>
      <w:proofErr w:type="spellStart"/>
      <w:r w:rsidRPr="00834FF5">
        <w:rPr>
          <w:rFonts w:ascii="Arial" w:hAnsi="Arial" w:cs="Arial"/>
          <w:b/>
          <w:sz w:val="24"/>
          <w:szCs w:val="24"/>
        </w:rPr>
        <w:t>Results</w:t>
      </w:r>
      <w:proofErr w:type="spellEnd"/>
      <w:r w:rsidRPr="00834FF5">
        <w:rPr>
          <w:rFonts w:ascii="Arial" w:hAnsi="Arial" w:cs="Arial"/>
          <w:b/>
          <w:sz w:val="24"/>
          <w:szCs w:val="24"/>
        </w:rPr>
        <w:t>:</w:t>
      </w:r>
      <w:r w:rsidRPr="00834FF5">
        <w:rPr>
          <w:rFonts w:ascii="Arial" w:hAnsi="Arial" w:cs="Arial"/>
          <w:sz w:val="24"/>
          <w:szCs w:val="24"/>
        </w:rPr>
        <w:t xml:space="preserve"> 33.9% of </w:t>
      </w:r>
      <w:proofErr w:type="spellStart"/>
      <w:r w:rsidRPr="00834FF5">
        <w:rPr>
          <w:rFonts w:ascii="Arial" w:hAnsi="Arial" w:cs="Arial"/>
          <w:sz w:val="24"/>
          <w:szCs w:val="24"/>
        </w:rPr>
        <w:t>the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infants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studied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suffered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some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type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834FF5">
        <w:rPr>
          <w:rFonts w:ascii="Arial" w:hAnsi="Arial" w:cs="Arial"/>
          <w:sz w:val="24"/>
          <w:szCs w:val="24"/>
        </w:rPr>
        <w:t>violence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within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the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home, </w:t>
      </w:r>
      <w:proofErr w:type="spellStart"/>
      <w:r w:rsidRPr="00834FF5">
        <w:rPr>
          <w:rFonts w:ascii="Arial" w:hAnsi="Arial" w:cs="Arial"/>
          <w:sz w:val="24"/>
          <w:szCs w:val="24"/>
        </w:rPr>
        <w:t>predominantly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female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834FF5">
        <w:rPr>
          <w:rFonts w:ascii="Arial" w:hAnsi="Arial" w:cs="Arial"/>
          <w:sz w:val="24"/>
          <w:szCs w:val="24"/>
        </w:rPr>
        <w:t>the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ages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between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10 and 11 </w:t>
      </w:r>
      <w:proofErr w:type="spellStart"/>
      <w:r w:rsidRPr="00834FF5">
        <w:rPr>
          <w:rFonts w:ascii="Arial" w:hAnsi="Arial" w:cs="Arial"/>
          <w:sz w:val="24"/>
          <w:szCs w:val="24"/>
        </w:rPr>
        <w:t>years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34FF5">
        <w:rPr>
          <w:rFonts w:ascii="Arial" w:hAnsi="Arial" w:cs="Arial"/>
          <w:sz w:val="24"/>
          <w:szCs w:val="24"/>
        </w:rPr>
        <w:t>The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type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of abuse </w:t>
      </w:r>
      <w:proofErr w:type="spellStart"/>
      <w:r w:rsidRPr="00834FF5">
        <w:rPr>
          <w:rFonts w:ascii="Arial" w:hAnsi="Arial" w:cs="Arial"/>
          <w:sz w:val="24"/>
          <w:szCs w:val="24"/>
        </w:rPr>
        <w:t>that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predominated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was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psychological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34FF5">
        <w:rPr>
          <w:rFonts w:ascii="Arial" w:hAnsi="Arial" w:cs="Arial"/>
          <w:sz w:val="24"/>
          <w:szCs w:val="24"/>
        </w:rPr>
        <w:t>with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the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mother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being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the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main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abuser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34FF5">
        <w:rPr>
          <w:rFonts w:ascii="Arial" w:hAnsi="Arial" w:cs="Arial"/>
          <w:sz w:val="24"/>
          <w:szCs w:val="24"/>
        </w:rPr>
        <w:t>Most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834FF5">
        <w:rPr>
          <w:rFonts w:ascii="Arial" w:hAnsi="Arial" w:cs="Arial"/>
          <w:sz w:val="24"/>
          <w:szCs w:val="24"/>
        </w:rPr>
        <w:t>the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victims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came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from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dysfunctional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homes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. </w:t>
      </w:r>
      <w:bookmarkStart w:id="0" w:name="_GoBack"/>
      <w:proofErr w:type="spellStart"/>
      <w:r w:rsidRPr="00834FF5">
        <w:rPr>
          <w:rFonts w:ascii="Arial" w:hAnsi="Arial" w:cs="Arial"/>
          <w:b/>
          <w:sz w:val="24"/>
          <w:szCs w:val="24"/>
        </w:rPr>
        <w:t>Conclusions</w:t>
      </w:r>
      <w:proofErr w:type="spellEnd"/>
      <w:r w:rsidRPr="00834FF5">
        <w:rPr>
          <w:rFonts w:ascii="Arial" w:hAnsi="Arial" w:cs="Arial"/>
          <w:b/>
          <w:sz w:val="24"/>
          <w:szCs w:val="24"/>
        </w:rPr>
        <w:t>:</w:t>
      </w:r>
      <w:bookmarkEnd w:id="0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Intra-family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violence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834FF5">
        <w:rPr>
          <w:rFonts w:ascii="Arial" w:hAnsi="Arial" w:cs="Arial"/>
          <w:sz w:val="24"/>
          <w:szCs w:val="24"/>
        </w:rPr>
        <w:t>children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is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34FF5">
        <w:rPr>
          <w:rFonts w:ascii="Arial" w:hAnsi="Arial" w:cs="Arial"/>
          <w:sz w:val="24"/>
          <w:szCs w:val="24"/>
        </w:rPr>
        <w:t>reality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834FF5">
        <w:rPr>
          <w:rFonts w:ascii="Arial" w:hAnsi="Arial" w:cs="Arial"/>
          <w:sz w:val="24"/>
          <w:szCs w:val="24"/>
        </w:rPr>
        <w:t>constitutes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34FF5">
        <w:rPr>
          <w:rFonts w:ascii="Arial" w:hAnsi="Arial" w:cs="Arial"/>
          <w:sz w:val="24"/>
          <w:szCs w:val="24"/>
        </w:rPr>
        <w:t>health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problem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that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requires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attention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despite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the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existing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under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-records and </w:t>
      </w:r>
      <w:proofErr w:type="spellStart"/>
      <w:r w:rsidRPr="00834FF5">
        <w:rPr>
          <w:rFonts w:ascii="Arial" w:hAnsi="Arial" w:cs="Arial"/>
          <w:sz w:val="24"/>
          <w:szCs w:val="24"/>
        </w:rPr>
        <w:t>there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is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evidence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that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this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situation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is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increasing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despite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the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fact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that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34FF5">
        <w:rPr>
          <w:rFonts w:ascii="Arial" w:hAnsi="Arial" w:cs="Arial"/>
          <w:sz w:val="24"/>
          <w:szCs w:val="24"/>
        </w:rPr>
        <w:t>good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percentage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of cases are </w:t>
      </w:r>
      <w:proofErr w:type="spellStart"/>
      <w:r w:rsidRPr="00834FF5">
        <w:rPr>
          <w:rFonts w:ascii="Arial" w:hAnsi="Arial" w:cs="Arial"/>
          <w:sz w:val="24"/>
          <w:szCs w:val="24"/>
        </w:rPr>
        <w:t>not</w:t>
      </w:r>
      <w:proofErr w:type="spellEnd"/>
      <w:r w:rsidRPr="00834F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FF5">
        <w:rPr>
          <w:rFonts w:ascii="Arial" w:hAnsi="Arial" w:cs="Arial"/>
          <w:sz w:val="24"/>
          <w:szCs w:val="24"/>
        </w:rPr>
        <w:t>disclosed</w:t>
      </w:r>
      <w:proofErr w:type="spellEnd"/>
      <w:r w:rsidRPr="00834FF5">
        <w:rPr>
          <w:rFonts w:ascii="Arial" w:hAnsi="Arial" w:cs="Arial"/>
          <w:sz w:val="24"/>
          <w:szCs w:val="24"/>
        </w:rPr>
        <w:t>.</w:t>
      </w:r>
    </w:p>
    <w:p w:rsidR="00B91D8D" w:rsidRPr="00F2315B" w:rsidRDefault="00B91D8D" w:rsidP="00F2315B">
      <w:pPr>
        <w:snapToGrid w:val="0"/>
        <w:spacing w:line="240" w:lineRule="auto"/>
        <w:ind w:right="176"/>
        <w:jc w:val="both"/>
        <w:rPr>
          <w:rFonts w:ascii="Arial" w:hAnsi="Arial" w:cs="Arial"/>
          <w:sz w:val="24"/>
          <w:szCs w:val="24"/>
        </w:rPr>
      </w:pPr>
      <w:proofErr w:type="spellStart"/>
      <w:r w:rsidRPr="00F2315B">
        <w:rPr>
          <w:rFonts w:ascii="Arial" w:hAnsi="Arial" w:cs="Arial"/>
          <w:b/>
          <w:sz w:val="24"/>
          <w:szCs w:val="24"/>
        </w:rPr>
        <w:t>Keywords</w:t>
      </w:r>
      <w:proofErr w:type="spellEnd"/>
      <w:r w:rsidRPr="00F2315B">
        <w:rPr>
          <w:rFonts w:ascii="Arial" w:hAnsi="Arial" w:cs="Arial"/>
          <w:b/>
          <w:sz w:val="24"/>
          <w:szCs w:val="24"/>
        </w:rPr>
        <w:t>:</w:t>
      </w:r>
      <w:r w:rsidRPr="00F23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315B">
        <w:rPr>
          <w:rFonts w:ascii="Arial" w:hAnsi="Arial" w:cs="Arial"/>
          <w:sz w:val="24"/>
          <w:szCs w:val="24"/>
        </w:rPr>
        <w:t>Violence</w:t>
      </w:r>
      <w:proofErr w:type="spellEnd"/>
      <w:r w:rsidRPr="00F2315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2315B">
        <w:rPr>
          <w:rFonts w:ascii="Arial" w:hAnsi="Arial" w:cs="Arial"/>
          <w:sz w:val="24"/>
          <w:szCs w:val="24"/>
        </w:rPr>
        <w:t>child</w:t>
      </w:r>
      <w:proofErr w:type="spellEnd"/>
      <w:r w:rsidRPr="00F2315B">
        <w:rPr>
          <w:rFonts w:ascii="Arial" w:hAnsi="Arial" w:cs="Arial"/>
          <w:sz w:val="24"/>
          <w:szCs w:val="24"/>
        </w:rPr>
        <w:t xml:space="preserve"> abuse, </w:t>
      </w:r>
      <w:proofErr w:type="spellStart"/>
      <w:r w:rsidRPr="00F2315B">
        <w:rPr>
          <w:rFonts w:ascii="Arial" w:hAnsi="Arial" w:cs="Arial"/>
          <w:sz w:val="24"/>
          <w:szCs w:val="24"/>
        </w:rPr>
        <w:t>domestic</w:t>
      </w:r>
      <w:proofErr w:type="spellEnd"/>
      <w:r w:rsidRPr="00F23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315B">
        <w:rPr>
          <w:rFonts w:ascii="Arial" w:hAnsi="Arial" w:cs="Arial"/>
          <w:sz w:val="24"/>
          <w:szCs w:val="24"/>
        </w:rPr>
        <w:t>violence</w:t>
      </w:r>
      <w:proofErr w:type="spellEnd"/>
      <w:r w:rsidRPr="00F2315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2315B">
        <w:rPr>
          <w:rFonts w:ascii="Arial" w:hAnsi="Arial" w:cs="Arial"/>
          <w:sz w:val="24"/>
          <w:szCs w:val="24"/>
        </w:rPr>
        <w:t>physical</w:t>
      </w:r>
      <w:proofErr w:type="spellEnd"/>
      <w:r w:rsidRPr="00F2315B">
        <w:rPr>
          <w:rFonts w:ascii="Arial" w:hAnsi="Arial" w:cs="Arial"/>
          <w:sz w:val="24"/>
          <w:szCs w:val="24"/>
        </w:rPr>
        <w:t xml:space="preserve"> abuse, </w:t>
      </w:r>
      <w:proofErr w:type="spellStart"/>
      <w:r w:rsidRPr="00F2315B">
        <w:rPr>
          <w:rFonts w:ascii="Arial" w:hAnsi="Arial" w:cs="Arial"/>
          <w:sz w:val="24"/>
          <w:szCs w:val="24"/>
        </w:rPr>
        <w:t>psychological</w:t>
      </w:r>
      <w:proofErr w:type="spellEnd"/>
      <w:r w:rsidRPr="00F2315B">
        <w:rPr>
          <w:rFonts w:ascii="Arial" w:hAnsi="Arial" w:cs="Arial"/>
          <w:sz w:val="24"/>
          <w:szCs w:val="24"/>
        </w:rPr>
        <w:t xml:space="preserve"> abuse, </w:t>
      </w:r>
      <w:proofErr w:type="spellStart"/>
      <w:r w:rsidRPr="00F2315B">
        <w:rPr>
          <w:rFonts w:ascii="Arial" w:hAnsi="Arial" w:cs="Arial"/>
          <w:sz w:val="24"/>
          <w:szCs w:val="24"/>
        </w:rPr>
        <w:t>risk</w:t>
      </w:r>
      <w:proofErr w:type="spellEnd"/>
      <w:r w:rsidRPr="00F23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315B">
        <w:rPr>
          <w:rFonts w:ascii="Arial" w:hAnsi="Arial" w:cs="Arial"/>
          <w:sz w:val="24"/>
          <w:szCs w:val="24"/>
        </w:rPr>
        <w:t>factors</w:t>
      </w:r>
      <w:proofErr w:type="spellEnd"/>
    </w:p>
    <w:p w:rsidR="009E6168" w:rsidRPr="00F2315B" w:rsidRDefault="009E6168" w:rsidP="00F2315B">
      <w:pPr>
        <w:snapToGrid w:val="0"/>
        <w:spacing w:line="240" w:lineRule="auto"/>
        <w:ind w:right="176"/>
        <w:rPr>
          <w:rFonts w:ascii="Arial" w:hAnsi="Arial" w:cs="Arial"/>
          <w:b/>
          <w:sz w:val="24"/>
          <w:szCs w:val="24"/>
        </w:rPr>
      </w:pPr>
      <w:r w:rsidRPr="00F2315B">
        <w:rPr>
          <w:rFonts w:ascii="Arial" w:hAnsi="Arial" w:cs="Arial"/>
          <w:b/>
          <w:sz w:val="24"/>
          <w:szCs w:val="24"/>
        </w:rPr>
        <w:t>INTRODUCCIÓN</w:t>
      </w:r>
    </w:p>
    <w:p w:rsidR="009E6168" w:rsidRPr="00F2315B" w:rsidRDefault="009E6168" w:rsidP="00F2315B">
      <w:pPr>
        <w:pStyle w:val="NormalWeb"/>
        <w:shd w:val="clear" w:color="auto" w:fill="FFFFFF"/>
        <w:rPr>
          <w:rFonts w:ascii="Arial" w:hAnsi="Arial" w:cs="Arial"/>
          <w:lang w:eastAsia="es-ES"/>
        </w:rPr>
      </w:pPr>
      <w:r w:rsidRPr="00F2315B">
        <w:rPr>
          <w:rFonts w:ascii="Arial" w:hAnsi="Arial" w:cs="Arial"/>
          <w:lang w:eastAsia="es-ES"/>
        </w:rPr>
        <w:t>Son muchos los aspectos de la vida humana que conspiran contra la salud, entre los cuales se encuentran los relacionados con la violencia (condición por la cual un individuo o grupo viola la integridad física, psicológica o social de otra persona).</w:t>
      </w:r>
      <w:r w:rsidRPr="00F2315B">
        <w:rPr>
          <w:rFonts w:ascii="Arial" w:hAnsi="Arial" w:cs="Arial"/>
          <w:b/>
          <w:bCs/>
          <w:vertAlign w:val="superscript"/>
          <w:lang w:eastAsia="es-ES"/>
        </w:rPr>
        <w:t xml:space="preserve"> </w:t>
      </w:r>
      <w:r w:rsidRPr="00F2315B">
        <w:rPr>
          <w:rFonts w:ascii="Arial" w:hAnsi="Arial" w:cs="Arial"/>
          <w:lang w:eastAsia="es-ES"/>
        </w:rPr>
        <w:t>Una de las manifestaciones más destructivas de la violencia y los conflictos familiares la constituye el maltrato infantil, tan a</w:t>
      </w:r>
      <w:r w:rsidR="00E74257" w:rsidRPr="00F2315B">
        <w:rPr>
          <w:rFonts w:ascii="Arial" w:hAnsi="Arial" w:cs="Arial"/>
          <w:lang w:eastAsia="es-ES"/>
        </w:rPr>
        <w:t>ntiguo como la humanidad misma.</w:t>
      </w:r>
      <w:r w:rsidRPr="00F2315B">
        <w:rPr>
          <w:rFonts w:ascii="Arial" w:hAnsi="Arial" w:cs="Arial"/>
          <w:vertAlign w:val="superscript"/>
          <w:lang w:eastAsia="es-ES"/>
        </w:rPr>
        <w:t>1</w:t>
      </w:r>
      <w:r w:rsidR="001B0EE6" w:rsidRPr="00F2315B">
        <w:rPr>
          <w:rFonts w:ascii="Arial" w:hAnsi="Arial" w:cs="Arial"/>
          <w:lang w:eastAsia="es-ES"/>
        </w:rPr>
        <w:t xml:space="preserve"> </w:t>
      </w:r>
    </w:p>
    <w:p w:rsidR="003D7A0B" w:rsidRPr="00F2315B" w:rsidRDefault="009E6168" w:rsidP="00F2315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2315B">
        <w:rPr>
          <w:rFonts w:ascii="Arial" w:hAnsi="Arial" w:cs="Arial"/>
          <w:snapToGrid w:val="0"/>
          <w:sz w:val="24"/>
          <w:szCs w:val="24"/>
          <w:lang w:val="es-ES_tradnl"/>
        </w:rPr>
        <w:t xml:space="preserve">La violencia infantil se puede producir en diferentes escenarios, y uno de ellos tiene origen en el seno de la familia, la violencia doméstica, en particular contra el niño existe en cualquier sociedad y provoca un grave deterioro </w:t>
      </w:r>
      <w:r w:rsidR="001B0EE6" w:rsidRPr="00F2315B">
        <w:rPr>
          <w:rFonts w:ascii="Arial" w:hAnsi="Arial" w:cs="Arial"/>
          <w:snapToGrid w:val="0"/>
          <w:sz w:val="24"/>
          <w:szCs w:val="24"/>
          <w:lang w:val="es-ES_tradnl"/>
        </w:rPr>
        <w:t xml:space="preserve">psicológico </w:t>
      </w:r>
      <w:r w:rsidR="00E243C2" w:rsidRPr="00F2315B">
        <w:rPr>
          <w:rFonts w:ascii="Arial" w:hAnsi="Arial" w:cs="Arial"/>
          <w:snapToGrid w:val="0"/>
          <w:sz w:val="24"/>
          <w:szCs w:val="24"/>
          <w:lang w:val="es-ES_tradnl"/>
        </w:rPr>
        <w:t>del individuo</w:t>
      </w:r>
      <w:r w:rsidRPr="00F2315B">
        <w:rPr>
          <w:rFonts w:ascii="Arial" w:hAnsi="Arial" w:cs="Arial"/>
          <w:snapToGrid w:val="0"/>
          <w:sz w:val="24"/>
          <w:szCs w:val="24"/>
          <w:lang w:val="es-ES_tradnl"/>
        </w:rPr>
        <w:t xml:space="preserve">.  </w:t>
      </w:r>
      <w:r w:rsidR="00E243C2" w:rsidRPr="00F2315B">
        <w:rPr>
          <w:rFonts w:ascii="Arial" w:hAnsi="Arial" w:cs="Arial"/>
          <w:snapToGrid w:val="0"/>
          <w:sz w:val="24"/>
          <w:szCs w:val="24"/>
          <w:lang w:val="es-ES_tradnl"/>
        </w:rPr>
        <w:t>Es precisamente en el</w:t>
      </w:r>
      <w:r w:rsidR="004C0464" w:rsidRPr="00F2315B">
        <w:rPr>
          <w:rFonts w:ascii="Arial" w:hAnsi="Arial" w:cs="Arial"/>
          <w:snapToGrid w:val="0"/>
          <w:sz w:val="24"/>
          <w:szCs w:val="24"/>
          <w:lang w:val="es-ES_tradnl"/>
        </w:rPr>
        <w:t xml:space="preserve"> interior de las familias donde resulta más difícil identificar la violencia y por tanto el maltrato infantil por considerarse</w:t>
      </w:r>
      <w:r w:rsidR="004C0464" w:rsidRPr="00F2315B">
        <w:rPr>
          <w:rFonts w:ascii="Arial" w:hAnsi="Arial" w:cs="Arial"/>
          <w:snapToGrid w:val="0"/>
          <w:color w:val="FF0000"/>
          <w:sz w:val="24"/>
          <w:szCs w:val="24"/>
          <w:lang w:val="es-ES_tradnl"/>
        </w:rPr>
        <w:t xml:space="preserve"> </w:t>
      </w:r>
      <w:r w:rsidRPr="00F2315B">
        <w:rPr>
          <w:rFonts w:ascii="Arial" w:hAnsi="Arial" w:cs="Arial"/>
          <w:snapToGrid w:val="0"/>
          <w:sz w:val="24"/>
          <w:szCs w:val="24"/>
          <w:lang w:val="es-ES_tradnl"/>
        </w:rPr>
        <w:t xml:space="preserve">un asunto privado, donde se </w:t>
      </w:r>
      <w:r w:rsidR="00E243C2" w:rsidRPr="00F2315B">
        <w:rPr>
          <w:rFonts w:ascii="Arial" w:hAnsi="Arial" w:cs="Arial"/>
          <w:snapToGrid w:val="0"/>
          <w:sz w:val="24"/>
          <w:szCs w:val="24"/>
          <w:lang w:val="es-ES_tradnl"/>
        </w:rPr>
        <w:t>agrava</w:t>
      </w:r>
      <w:r w:rsidRPr="00F2315B">
        <w:rPr>
          <w:rFonts w:ascii="Arial" w:hAnsi="Arial" w:cs="Arial"/>
          <w:snapToGrid w:val="0"/>
          <w:sz w:val="24"/>
          <w:szCs w:val="24"/>
          <w:lang w:val="es-ES_tradnl"/>
        </w:rPr>
        <w:t xml:space="preserve"> l</w:t>
      </w:r>
      <w:r w:rsidR="00E243C2" w:rsidRPr="00F2315B">
        <w:rPr>
          <w:rFonts w:ascii="Arial" w:hAnsi="Arial" w:cs="Arial"/>
          <w:snapToGrid w:val="0"/>
          <w:sz w:val="24"/>
          <w:szCs w:val="24"/>
          <w:lang w:val="es-ES_tradnl"/>
        </w:rPr>
        <w:t>os sufrimientos de la pequeña ví</w:t>
      </w:r>
      <w:r w:rsidRPr="00F2315B">
        <w:rPr>
          <w:rFonts w:ascii="Arial" w:hAnsi="Arial" w:cs="Arial"/>
          <w:snapToGrid w:val="0"/>
          <w:sz w:val="24"/>
          <w:szCs w:val="24"/>
          <w:lang w:val="es-ES_tradnl"/>
        </w:rPr>
        <w:t xml:space="preserve">ctima que debe padecer en silencio. </w:t>
      </w:r>
      <w:r w:rsidR="004C0464" w:rsidRPr="00F2315B">
        <w:rPr>
          <w:rFonts w:ascii="Arial" w:hAnsi="Arial" w:cs="Arial"/>
          <w:snapToGrid w:val="0"/>
          <w:sz w:val="24"/>
          <w:szCs w:val="24"/>
          <w:lang w:val="es-ES_tradnl"/>
        </w:rPr>
        <w:t>Es un fenómeno complejo</w:t>
      </w:r>
      <w:r w:rsidR="00E243C2" w:rsidRPr="00F2315B">
        <w:rPr>
          <w:rFonts w:ascii="Arial" w:hAnsi="Arial" w:cs="Arial"/>
          <w:snapToGrid w:val="0"/>
          <w:sz w:val="24"/>
          <w:szCs w:val="24"/>
          <w:lang w:val="es-ES_tradnl"/>
        </w:rPr>
        <w:t>, donde</w:t>
      </w:r>
      <w:r w:rsidR="004C0464" w:rsidRPr="00F2315B">
        <w:rPr>
          <w:rFonts w:ascii="Arial" w:hAnsi="Arial" w:cs="Arial"/>
          <w:snapToGrid w:val="0"/>
          <w:sz w:val="24"/>
          <w:szCs w:val="24"/>
          <w:lang w:val="es-ES_tradnl"/>
        </w:rPr>
        <w:t xml:space="preserve"> influyen además </w:t>
      </w:r>
      <w:r w:rsidR="00E243C2" w:rsidRPr="00F2315B">
        <w:rPr>
          <w:rFonts w:ascii="Arial" w:hAnsi="Arial" w:cs="Arial"/>
          <w:snapToGrid w:val="0"/>
          <w:sz w:val="24"/>
          <w:szCs w:val="24"/>
          <w:lang w:val="es-ES_tradnl"/>
        </w:rPr>
        <w:t>disímiles</w:t>
      </w:r>
      <w:r w:rsidR="004C0464" w:rsidRPr="00F2315B">
        <w:rPr>
          <w:rFonts w:ascii="Arial" w:hAnsi="Arial" w:cs="Arial"/>
          <w:snapToGrid w:val="0"/>
          <w:sz w:val="24"/>
          <w:szCs w:val="24"/>
          <w:lang w:val="es-ES_tradnl"/>
        </w:rPr>
        <w:t xml:space="preserve"> factores culturales, políticos, sociales, económicos, étnicos</w:t>
      </w:r>
      <w:r w:rsidR="00E243C2" w:rsidRPr="00F2315B">
        <w:rPr>
          <w:rFonts w:ascii="Arial" w:hAnsi="Arial" w:cs="Arial"/>
          <w:snapToGrid w:val="0"/>
          <w:sz w:val="24"/>
          <w:szCs w:val="24"/>
          <w:lang w:val="es-ES_tradnl"/>
        </w:rPr>
        <w:t xml:space="preserve"> y religioso, que son inaceptable cuando el afectado</w:t>
      </w:r>
      <w:r w:rsidR="004C0464" w:rsidRPr="00F2315B">
        <w:rPr>
          <w:rFonts w:ascii="Arial" w:hAnsi="Arial" w:cs="Arial"/>
          <w:snapToGrid w:val="0"/>
          <w:sz w:val="24"/>
          <w:szCs w:val="24"/>
          <w:lang w:val="es-ES_tradnl"/>
        </w:rPr>
        <w:t xml:space="preserve"> es un ser </w:t>
      </w:r>
      <w:r w:rsidR="00E243C2" w:rsidRPr="00F2315B">
        <w:rPr>
          <w:rFonts w:ascii="Arial" w:hAnsi="Arial" w:cs="Arial"/>
          <w:snapToGrid w:val="0"/>
          <w:sz w:val="24"/>
          <w:szCs w:val="24"/>
          <w:lang w:val="es-ES_tradnl"/>
        </w:rPr>
        <w:t>física</w:t>
      </w:r>
      <w:r w:rsidR="004C0464" w:rsidRPr="00F2315B">
        <w:rPr>
          <w:rFonts w:ascii="Arial" w:hAnsi="Arial" w:cs="Arial"/>
          <w:snapToGrid w:val="0"/>
          <w:sz w:val="24"/>
          <w:szCs w:val="24"/>
          <w:lang w:val="es-ES_tradnl"/>
        </w:rPr>
        <w:t xml:space="preserve"> y psíquicamente imposibilitado de su autodefensa, como son los niños.</w:t>
      </w:r>
      <w:r w:rsidR="004C0464" w:rsidRPr="00F2315B">
        <w:rPr>
          <w:rFonts w:ascii="Arial" w:hAnsi="Arial" w:cs="Arial"/>
          <w:snapToGrid w:val="0"/>
          <w:sz w:val="24"/>
          <w:szCs w:val="24"/>
          <w:vertAlign w:val="superscript"/>
          <w:lang w:val="es-ES_tradnl"/>
        </w:rPr>
        <w:t>2</w:t>
      </w:r>
      <w:r w:rsidR="004C0464" w:rsidRPr="00F2315B">
        <w:rPr>
          <w:rFonts w:ascii="Arial" w:hAnsi="Arial" w:cs="Arial"/>
          <w:snapToGrid w:val="0"/>
          <w:sz w:val="24"/>
          <w:szCs w:val="24"/>
          <w:lang w:val="es-ES_tradnl"/>
        </w:rPr>
        <w:t xml:space="preserve"> </w:t>
      </w:r>
    </w:p>
    <w:p w:rsidR="000B389A" w:rsidRPr="00F2315B" w:rsidRDefault="00D5105E" w:rsidP="00F2315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2315B">
        <w:rPr>
          <w:rFonts w:ascii="Arial" w:hAnsi="Arial" w:cs="Arial"/>
          <w:snapToGrid w:val="0"/>
          <w:sz w:val="24"/>
          <w:szCs w:val="24"/>
          <w:lang w:val="es-ES_tradnl"/>
        </w:rPr>
        <w:lastRenderedPageBreak/>
        <w:t>Los malos tratos en el seno de la familia</w:t>
      </w:r>
      <w:r w:rsidR="001D09A1" w:rsidRPr="00F2315B">
        <w:rPr>
          <w:rFonts w:ascii="Arial" w:hAnsi="Arial" w:cs="Arial"/>
          <w:snapToGrid w:val="0"/>
          <w:sz w:val="24"/>
          <w:szCs w:val="24"/>
          <w:lang w:val="es-ES_tradnl"/>
        </w:rPr>
        <w:t xml:space="preserve"> comprende todos </w:t>
      </w:r>
      <w:r w:rsidR="00E74257" w:rsidRPr="00F2315B">
        <w:rPr>
          <w:rFonts w:ascii="Arial" w:hAnsi="Arial" w:cs="Arial"/>
          <w:snapToGrid w:val="0"/>
          <w:sz w:val="24"/>
          <w:szCs w:val="24"/>
          <w:lang w:val="es-ES_tradnl"/>
        </w:rPr>
        <w:t>aquellos</w:t>
      </w:r>
      <w:r w:rsidR="001D09A1" w:rsidRPr="00F2315B">
        <w:rPr>
          <w:rFonts w:ascii="Arial" w:hAnsi="Arial" w:cs="Arial"/>
          <w:snapToGrid w:val="0"/>
          <w:sz w:val="24"/>
          <w:szCs w:val="24"/>
          <w:lang w:val="es-ES_tradnl"/>
        </w:rPr>
        <w:t xml:space="preserve"> actos violentos, desde el empleo de la fuerza física </w:t>
      </w:r>
      <w:r w:rsidRPr="00F2315B">
        <w:rPr>
          <w:rFonts w:ascii="Arial" w:hAnsi="Arial" w:cs="Arial"/>
          <w:snapToGrid w:val="0"/>
          <w:sz w:val="24"/>
          <w:szCs w:val="24"/>
          <w:lang w:val="es-ES_tradnl"/>
        </w:rPr>
        <w:t>hasta el acoso o la amenaza</w:t>
      </w:r>
      <w:r w:rsidR="001D09A1" w:rsidRPr="00F2315B">
        <w:rPr>
          <w:rFonts w:ascii="Arial" w:hAnsi="Arial" w:cs="Arial"/>
          <w:snapToGrid w:val="0"/>
          <w:sz w:val="24"/>
          <w:szCs w:val="24"/>
          <w:lang w:val="es-ES_tradnl"/>
        </w:rPr>
        <w:t>, que se producen en el seno de un hogar y es perp</w:t>
      </w:r>
      <w:r w:rsidRPr="00F2315B">
        <w:rPr>
          <w:rFonts w:ascii="Arial" w:hAnsi="Arial" w:cs="Arial"/>
          <w:snapToGrid w:val="0"/>
          <w:sz w:val="24"/>
          <w:szCs w:val="24"/>
          <w:lang w:val="es-ES_tradnl"/>
        </w:rPr>
        <w:t>etrada, al menos, por un integrante</w:t>
      </w:r>
      <w:r w:rsidR="001D09A1" w:rsidRPr="00F2315B">
        <w:rPr>
          <w:rFonts w:ascii="Arial" w:hAnsi="Arial" w:cs="Arial"/>
          <w:snapToGrid w:val="0"/>
          <w:sz w:val="24"/>
          <w:szCs w:val="24"/>
          <w:lang w:val="es-ES_tradnl"/>
        </w:rPr>
        <w:t xml:space="preserve"> de la familia contra algún </w:t>
      </w:r>
      <w:r w:rsidR="00B566B9" w:rsidRPr="00F2315B">
        <w:rPr>
          <w:rFonts w:ascii="Arial" w:hAnsi="Arial" w:cs="Arial"/>
          <w:snapToGrid w:val="0"/>
          <w:sz w:val="24"/>
          <w:szCs w:val="24"/>
          <w:lang w:val="es-ES_tradnl"/>
        </w:rPr>
        <w:t>otro familiar, donde, por supuesto, las victimas más vulnerables son los niños.</w:t>
      </w:r>
      <w:r w:rsidR="0049153E" w:rsidRPr="00F2315B">
        <w:rPr>
          <w:rFonts w:ascii="Arial" w:hAnsi="Arial" w:cs="Arial"/>
          <w:snapToGrid w:val="0"/>
          <w:sz w:val="24"/>
          <w:szCs w:val="24"/>
          <w:vertAlign w:val="superscript"/>
          <w:lang w:val="es-ES_tradnl"/>
        </w:rPr>
        <w:t>3</w:t>
      </w:r>
      <w:r w:rsidR="00B566B9" w:rsidRPr="00F2315B">
        <w:rPr>
          <w:rFonts w:ascii="Arial" w:hAnsi="Arial" w:cs="Arial"/>
          <w:snapToGrid w:val="0"/>
          <w:sz w:val="24"/>
          <w:szCs w:val="24"/>
          <w:lang w:val="es-ES_tradnl"/>
        </w:rPr>
        <w:t xml:space="preserve"> </w:t>
      </w:r>
    </w:p>
    <w:p w:rsidR="00B012A7" w:rsidRPr="00F2315B" w:rsidRDefault="007214EC" w:rsidP="00F2315B">
      <w:pPr>
        <w:spacing w:after="16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F2315B">
        <w:rPr>
          <w:rFonts w:ascii="Arial" w:hAnsi="Arial" w:cs="Arial"/>
          <w:sz w:val="24"/>
          <w:szCs w:val="24"/>
        </w:rPr>
        <w:t xml:space="preserve">El agente de socialización más importante del individuo es la familia. Los padres o personas </w:t>
      </w:r>
      <w:r w:rsidR="001B0EE6" w:rsidRPr="00F2315B">
        <w:rPr>
          <w:rFonts w:ascii="Arial" w:hAnsi="Arial" w:cs="Arial"/>
          <w:sz w:val="24"/>
          <w:szCs w:val="24"/>
        </w:rPr>
        <w:t>comprometidas</w:t>
      </w:r>
      <w:r w:rsidRPr="00F2315B">
        <w:rPr>
          <w:rFonts w:ascii="Arial" w:hAnsi="Arial" w:cs="Arial"/>
          <w:sz w:val="24"/>
          <w:szCs w:val="24"/>
        </w:rPr>
        <w:t xml:space="preserve"> </w:t>
      </w:r>
      <w:r w:rsidR="001B0EE6" w:rsidRPr="00F2315B">
        <w:rPr>
          <w:rFonts w:ascii="Arial" w:hAnsi="Arial" w:cs="Arial"/>
          <w:sz w:val="24"/>
          <w:szCs w:val="24"/>
        </w:rPr>
        <w:t xml:space="preserve">con </w:t>
      </w:r>
      <w:r w:rsidRPr="00F2315B">
        <w:rPr>
          <w:rFonts w:ascii="Arial" w:hAnsi="Arial" w:cs="Arial"/>
          <w:sz w:val="24"/>
          <w:szCs w:val="24"/>
        </w:rPr>
        <w:t>el cuidado de infantes son los responsables de este proceso de socialización, donde se incluyen demostraciones de afecto para moldear el carácter, aplicar el autocontrol y</w:t>
      </w:r>
      <w:r w:rsidR="00B012A7" w:rsidRPr="00F2315B">
        <w:rPr>
          <w:rFonts w:ascii="Arial" w:hAnsi="Arial" w:cs="Arial"/>
          <w:sz w:val="24"/>
          <w:szCs w:val="24"/>
        </w:rPr>
        <w:t xml:space="preserve"> fomentar conductas aceptables.</w:t>
      </w:r>
      <w:r w:rsidR="00B012A7" w:rsidRPr="00F2315B">
        <w:rPr>
          <w:rFonts w:ascii="Arial" w:hAnsi="Arial" w:cs="Arial"/>
          <w:sz w:val="24"/>
          <w:szCs w:val="24"/>
          <w:vertAlign w:val="superscript"/>
        </w:rPr>
        <w:t>4</w:t>
      </w:r>
      <w:r w:rsidR="007C6AC4" w:rsidRPr="00F2315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9E6168" w:rsidRPr="00F2315B">
        <w:rPr>
          <w:rFonts w:ascii="Arial" w:hAnsi="Arial" w:cs="Arial"/>
          <w:sz w:val="24"/>
          <w:szCs w:val="24"/>
        </w:rPr>
        <w:t>Por el contrario  cuando sus miembros provocan un comportamiento disfuncional que genera problemas para el desarrollo y la salud de las personas dentro del hogar se está en presencia</w:t>
      </w:r>
      <w:r w:rsidR="00B012A7" w:rsidRPr="00F2315B">
        <w:rPr>
          <w:rFonts w:ascii="Arial" w:hAnsi="Arial" w:cs="Arial"/>
          <w:sz w:val="24"/>
          <w:szCs w:val="24"/>
        </w:rPr>
        <w:t xml:space="preserve"> de la violencia intrafamiliar.</w:t>
      </w:r>
      <w:r w:rsidR="00B012A7" w:rsidRPr="00F2315B">
        <w:rPr>
          <w:rFonts w:ascii="Arial" w:hAnsi="Arial" w:cs="Arial"/>
          <w:sz w:val="24"/>
          <w:szCs w:val="24"/>
          <w:vertAlign w:val="superscript"/>
        </w:rPr>
        <w:t>5</w:t>
      </w:r>
      <w:r w:rsidR="001B0EE6" w:rsidRPr="00F2315B">
        <w:rPr>
          <w:rFonts w:ascii="Arial" w:hAnsi="Arial" w:cs="Arial"/>
          <w:sz w:val="24"/>
          <w:szCs w:val="24"/>
        </w:rPr>
        <w:t xml:space="preserve"> </w:t>
      </w:r>
    </w:p>
    <w:p w:rsidR="001B0EE6" w:rsidRPr="00F2315B" w:rsidRDefault="000D50AA" w:rsidP="00F2315B">
      <w:pPr>
        <w:pStyle w:val="Default"/>
        <w:jc w:val="both"/>
        <w:rPr>
          <w:color w:val="auto"/>
          <w:vertAlign w:val="superscript"/>
        </w:rPr>
      </w:pPr>
      <w:r w:rsidRPr="00F2315B">
        <w:rPr>
          <w:color w:val="auto"/>
        </w:rPr>
        <w:t xml:space="preserve">Estos </w:t>
      </w:r>
      <w:r w:rsidR="00D5105E" w:rsidRPr="00F2315B">
        <w:rPr>
          <w:color w:val="auto"/>
        </w:rPr>
        <w:t>sucesos</w:t>
      </w:r>
      <w:r w:rsidRPr="00F2315B">
        <w:rPr>
          <w:color w:val="auto"/>
        </w:rPr>
        <w:t xml:space="preserve"> </w:t>
      </w:r>
      <w:r w:rsidR="00D5105E" w:rsidRPr="00F2315B">
        <w:rPr>
          <w:color w:val="auto"/>
        </w:rPr>
        <w:t>perjudiciales</w:t>
      </w:r>
      <w:r w:rsidRPr="00F2315B">
        <w:rPr>
          <w:color w:val="auto"/>
        </w:rPr>
        <w:t xml:space="preserve"> </w:t>
      </w:r>
      <w:r w:rsidR="00C94963" w:rsidRPr="00F2315B">
        <w:rPr>
          <w:color w:val="auto"/>
        </w:rPr>
        <w:t>durante</w:t>
      </w:r>
      <w:r w:rsidRPr="00F2315B">
        <w:rPr>
          <w:color w:val="auto"/>
        </w:rPr>
        <w:t xml:space="preserve"> la niñez son </w:t>
      </w:r>
      <w:r w:rsidR="00D5105E" w:rsidRPr="00F2315B">
        <w:rPr>
          <w:color w:val="auto"/>
        </w:rPr>
        <w:t>definitivos</w:t>
      </w:r>
      <w:r w:rsidRPr="00F2315B">
        <w:rPr>
          <w:color w:val="auto"/>
        </w:rPr>
        <w:t xml:space="preserve"> en el desarrollo co</w:t>
      </w:r>
      <w:r w:rsidR="00C94963" w:rsidRPr="00F2315B">
        <w:rPr>
          <w:color w:val="auto"/>
        </w:rPr>
        <w:t xml:space="preserve">gnitivo, así como en la salud física y mental del individuo y, por tanto de consecuencias negativas que </w:t>
      </w:r>
      <w:r w:rsidR="00D5105E" w:rsidRPr="00F2315B">
        <w:rPr>
          <w:color w:val="auto"/>
        </w:rPr>
        <w:t>coartan</w:t>
      </w:r>
      <w:r w:rsidR="00C94963" w:rsidRPr="00F2315B">
        <w:rPr>
          <w:color w:val="auto"/>
        </w:rPr>
        <w:t xml:space="preserve"> el desarrollo humano y social</w:t>
      </w:r>
      <w:proofErr w:type="gramStart"/>
      <w:r w:rsidR="00947CB4" w:rsidRPr="00F2315B">
        <w:rPr>
          <w:color w:val="auto"/>
        </w:rPr>
        <w:t>,</w:t>
      </w:r>
      <w:r w:rsidR="00947CB4" w:rsidRPr="00F2315B">
        <w:rPr>
          <w:color w:val="auto"/>
          <w:vertAlign w:val="superscript"/>
        </w:rPr>
        <w:t>6</w:t>
      </w:r>
      <w:proofErr w:type="gramEnd"/>
      <w:r w:rsidR="00C94963" w:rsidRPr="00F2315B">
        <w:rPr>
          <w:color w:val="auto"/>
        </w:rPr>
        <w:t xml:space="preserve"> </w:t>
      </w:r>
      <w:r w:rsidR="0094147C" w:rsidRPr="00F2315B">
        <w:rPr>
          <w:color w:val="auto"/>
        </w:rPr>
        <w:t>sometiendo</w:t>
      </w:r>
      <w:r w:rsidR="00C94963" w:rsidRPr="00F2315B">
        <w:rPr>
          <w:color w:val="auto"/>
        </w:rPr>
        <w:t xml:space="preserve"> a quienes sufren de malos tratos a un mayor riesgo de convertirse en agresores.</w:t>
      </w:r>
      <w:r w:rsidR="00C94963" w:rsidRPr="00F2315B">
        <w:rPr>
          <w:color w:val="auto"/>
          <w:vertAlign w:val="superscript"/>
        </w:rPr>
        <w:t xml:space="preserve">7 </w:t>
      </w:r>
    </w:p>
    <w:p w:rsidR="00E3617C" w:rsidRPr="00F2315B" w:rsidRDefault="00D95A73" w:rsidP="00F2315B">
      <w:pPr>
        <w:pStyle w:val="Default"/>
        <w:jc w:val="both"/>
        <w:rPr>
          <w:color w:val="FFC000"/>
          <w:vertAlign w:val="superscript"/>
        </w:rPr>
      </w:pPr>
      <w:r w:rsidRPr="00F2315B">
        <w:rPr>
          <w:rFonts w:eastAsia="Times New Roman"/>
          <w:color w:val="auto"/>
          <w:lang w:eastAsia="es-ES"/>
        </w:rPr>
        <w:t xml:space="preserve">La violencia doméstica contra los niños y niñas </w:t>
      </w:r>
      <w:r w:rsidR="0094147C" w:rsidRPr="00F2315B">
        <w:rPr>
          <w:rFonts w:eastAsia="Times New Roman"/>
          <w:color w:val="auto"/>
          <w:lang w:eastAsia="es-ES"/>
        </w:rPr>
        <w:t>posiblemente</w:t>
      </w:r>
      <w:r w:rsidRPr="00F2315B">
        <w:rPr>
          <w:rFonts w:eastAsia="Times New Roman"/>
          <w:color w:val="auto"/>
          <w:lang w:eastAsia="es-ES"/>
        </w:rPr>
        <w:t xml:space="preserve"> resulte de una combinación de factores de riesgo del individuo, la familia y la sociedad, con efectos </w:t>
      </w:r>
      <w:r w:rsidR="0094147C" w:rsidRPr="00F2315B">
        <w:rPr>
          <w:rFonts w:eastAsia="Times New Roman"/>
          <w:color w:val="auto"/>
          <w:lang w:eastAsia="es-ES"/>
        </w:rPr>
        <w:t>dañinos</w:t>
      </w:r>
      <w:r w:rsidRPr="00F2315B">
        <w:rPr>
          <w:rFonts w:eastAsia="Times New Roman"/>
          <w:color w:val="auto"/>
          <w:lang w:eastAsia="es-ES"/>
        </w:rPr>
        <w:t xml:space="preserve"> permanentes sobre su salud y desarrollo, dado que </w:t>
      </w:r>
      <w:r w:rsidR="0094147C" w:rsidRPr="00F2315B">
        <w:rPr>
          <w:rFonts w:eastAsia="Times New Roman"/>
          <w:color w:val="auto"/>
          <w:lang w:eastAsia="es-ES"/>
        </w:rPr>
        <w:t>originan</w:t>
      </w:r>
      <w:r w:rsidRPr="00F2315B">
        <w:rPr>
          <w:rFonts w:eastAsia="Times New Roman"/>
          <w:color w:val="auto"/>
          <w:lang w:eastAsia="es-ES"/>
        </w:rPr>
        <w:t xml:space="preserve"> lesiones fatales o de otro tipo, </w:t>
      </w:r>
      <w:r w:rsidR="0094147C" w:rsidRPr="00F2315B">
        <w:rPr>
          <w:rFonts w:eastAsia="Times New Roman"/>
          <w:color w:val="auto"/>
          <w:lang w:eastAsia="es-ES"/>
        </w:rPr>
        <w:t>privación</w:t>
      </w:r>
      <w:r w:rsidRPr="00F2315B">
        <w:rPr>
          <w:rFonts w:eastAsia="Times New Roman"/>
          <w:color w:val="auto"/>
          <w:lang w:eastAsia="es-ES"/>
        </w:rPr>
        <w:t xml:space="preserve"> cognitiva, atrofia del crecimiento y </w:t>
      </w:r>
      <w:r w:rsidR="0094147C" w:rsidRPr="00F2315B">
        <w:rPr>
          <w:rFonts w:eastAsia="Times New Roman"/>
          <w:color w:val="auto"/>
          <w:lang w:eastAsia="es-ES"/>
        </w:rPr>
        <w:t>noxa</w:t>
      </w:r>
      <w:r w:rsidRPr="00F2315B">
        <w:rPr>
          <w:rFonts w:eastAsia="Times New Roman"/>
          <w:color w:val="auto"/>
          <w:lang w:eastAsia="es-ES"/>
        </w:rPr>
        <w:t xml:space="preserve"> psicoemocional.</w:t>
      </w:r>
      <w:r w:rsidRPr="00F2315B">
        <w:rPr>
          <w:rFonts w:eastAsia="Times New Roman"/>
          <w:color w:val="auto"/>
          <w:vertAlign w:val="superscript"/>
          <w:lang w:eastAsia="es-ES"/>
        </w:rPr>
        <w:t>8</w:t>
      </w:r>
      <w:r w:rsidR="00E3617C" w:rsidRPr="00F2315B">
        <w:rPr>
          <w:color w:val="auto"/>
        </w:rPr>
        <w:t xml:space="preserve"> </w:t>
      </w:r>
      <w:r w:rsidR="00E3617C" w:rsidRPr="00F2315B">
        <w:t>Su reconocimiento es un verdadero reto para el médico, pues la historia clínica a veces recogida es inexacta y los médicos en ocasiones no lo incluyen en su diagnóstico</w:t>
      </w:r>
      <w:r w:rsidR="001D09A1" w:rsidRPr="00F2315B">
        <w:t>.</w:t>
      </w:r>
    </w:p>
    <w:p w:rsidR="00CD4D30" w:rsidRPr="00F2315B" w:rsidRDefault="00CD4D30" w:rsidP="00F2315B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F2315B">
        <w:rPr>
          <w:rFonts w:ascii="Arial" w:hAnsi="Arial" w:cs="Arial"/>
          <w:sz w:val="24"/>
          <w:szCs w:val="24"/>
        </w:rPr>
        <w:t>Después de</w:t>
      </w:r>
      <w:r w:rsidR="00811929" w:rsidRPr="00F2315B">
        <w:rPr>
          <w:rFonts w:ascii="Arial" w:hAnsi="Arial" w:cs="Arial"/>
          <w:sz w:val="24"/>
          <w:szCs w:val="24"/>
        </w:rPr>
        <w:t xml:space="preserve"> muchos años </w:t>
      </w:r>
      <w:r w:rsidRPr="00F2315B">
        <w:rPr>
          <w:rFonts w:ascii="Arial" w:hAnsi="Arial" w:cs="Arial"/>
          <w:sz w:val="24"/>
          <w:szCs w:val="24"/>
        </w:rPr>
        <w:t xml:space="preserve">de </w:t>
      </w:r>
      <w:r w:rsidR="00811929" w:rsidRPr="00F2315B">
        <w:rPr>
          <w:rFonts w:ascii="Arial" w:hAnsi="Arial" w:cs="Arial"/>
          <w:sz w:val="24"/>
          <w:szCs w:val="24"/>
        </w:rPr>
        <w:t>búsqueda sobre este tema, en disímiles</w:t>
      </w:r>
      <w:r w:rsidRPr="00F2315B">
        <w:rPr>
          <w:rFonts w:ascii="Arial" w:hAnsi="Arial" w:cs="Arial"/>
          <w:sz w:val="24"/>
          <w:szCs w:val="24"/>
        </w:rPr>
        <w:t xml:space="preserve"> trabajos se han reportado cifras </w:t>
      </w:r>
      <w:r w:rsidR="00811929" w:rsidRPr="00F2315B">
        <w:rPr>
          <w:rFonts w:ascii="Arial" w:hAnsi="Arial" w:cs="Arial"/>
          <w:sz w:val="24"/>
          <w:szCs w:val="24"/>
        </w:rPr>
        <w:t xml:space="preserve">francamente alarmantes de menores que son víctimas </w:t>
      </w:r>
      <w:r w:rsidRPr="00F2315B">
        <w:rPr>
          <w:rFonts w:ascii="Arial" w:hAnsi="Arial" w:cs="Arial"/>
          <w:sz w:val="24"/>
          <w:szCs w:val="24"/>
        </w:rPr>
        <w:t xml:space="preserve"> de maltrato por parte de sus padres y familiares, lo que expresa una idea general de la </w:t>
      </w:r>
      <w:r w:rsidR="00811929" w:rsidRPr="00F2315B">
        <w:rPr>
          <w:rFonts w:ascii="Arial" w:hAnsi="Arial" w:cs="Arial"/>
          <w:sz w:val="24"/>
          <w:szCs w:val="24"/>
        </w:rPr>
        <w:t>dimensión</w:t>
      </w:r>
      <w:r w:rsidRPr="00F2315B">
        <w:rPr>
          <w:rFonts w:ascii="Arial" w:hAnsi="Arial" w:cs="Arial"/>
          <w:sz w:val="24"/>
          <w:szCs w:val="24"/>
        </w:rPr>
        <w:t xml:space="preserve"> del problema, </w:t>
      </w:r>
      <w:r w:rsidR="00811929" w:rsidRPr="00F2315B">
        <w:rPr>
          <w:rFonts w:ascii="Arial" w:hAnsi="Arial" w:cs="Arial"/>
          <w:sz w:val="24"/>
          <w:szCs w:val="24"/>
        </w:rPr>
        <w:t xml:space="preserve">el cual se ha </w:t>
      </w:r>
      <w:r w:rsidR="000851C6" w:rsidRPr="00F2315B">
        <w:rPr>
          <w:rFonts w:ascii="Arial" w:hAnsi="Arial" w:cs="Arial"/>
          <w:sz w:val="24"/>
          <w:szCs w:val="24"/>
        </w:rPr>
        <w:t>transformado</w:t>
      </w:r>
      <w:r w:rsidRPr="00F2315B">
        <w:rPr>
          <w:rFonts w:ascii="Arial" w:hAnsi="Arial" w:cs="Arial"/>
          <w:sz w:val="24"/>
          <w:szCs w:val="24"/>
        </w:rPr>
        <w:t xml:space="preserve"> en una </w:t>
      </w:r>
      <w:r w:rsidR="000851C6" w:rsidRPr="00F2315B">
        <w:rPr>
          <w:rFonts w:ascii="Arial" w:hAnsi="Arial" w:cs="Arial"/>
          <w:sz w:val="24"/>
          <w:szCs w:val="24"/>
        </w:rPr>
        <w:t>situación</w:t>
      </w:r>
      <w:r w:rsidRPr="00F2315B">
        <w:rPr>
          <w:rFonts w:ascii="Arial" w:hAnsi="Arial" w:cs="Arial"/>
          <w:sz w:val="24"/>
          <w:szCs w:val="24"/>
        </w:rPr>
        <w:t xml:space="preserve"> cotidiana.</w:t>
      </w:r>
      <w:r w:rsidRPr="00F2315B">
        <w:rPr>
          <w:rFonts w:ascii="Arial" w:hAnsi="Arial" w:cs="Arial"/>
          <w:sz w:val="24"/>
          <w:szCs w:val="24"/>
          <w:vertAlign w:val="superscript"/>
        </w:rPr>
        <w:t>9</w:t>
      </w:r>
    </w:p>
    <w:p w:rsidR="00EF4248" w:rsidRPr="00F2315B" w:rsidRDefault="000851C6" w:rsidP="00F2315B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bCs/>
          <w:sz w:val="24"/>
          <w:szCs w:val="24"/>
          <w:lang w:val="es-GT"/>
        </w:rPr>
      </w:pPr>
      <w:r w:rsidRPr="00F2315B">
        <w:rPr>
          <w:rFonts w:ascii="Arial" w:hAnsi="Arial" w:cs="Arial"/>
          <w:bCs/>
          <w:sz w:val="24"/>
          <w:szCs w:val="24"/>
          <w:lang w:val="es-GT"/>
        </w:rPr>
        <w:t>La violencia es un problema que repercute sobre la salud general, y en la actualidad es un fenómeno poco estudi</w:t>
      </w:r>
      <w:r w:rsidR="00C0258E" w:rsidRPr="00F2315B">
        <w:rPr>
          <w:rFonts w:ascii="Arial" w:hAnsi="Arial" w:cs="Arial"/>
          <w:bCs/>
          <w:sz w:val="24"/>
          <w:szCs w:val="24"/>
          <w:lang w:val="es-GT"/>
        </w:rPr>
        <w:t xml:space="preserve">ado en Cuba. La prevalencia verídica </w:t>
      </w:r>
      <w:r w:rsidRPr="00F2315B">
        <w:rPr>
          <w:rFonts w:ascii="Arial" w:hAnsi="Arial" w:cs="Arial"/>
          <w:bCs/>
          <w:sz w:val="24"/>
          <w:szCs w:val="24"/>
          <w:lang w:val="es-GT"/>
        </w:rPr>
        <w:t xml:space="preserve"> de infantes </w:t>
      </w:r>
      <w:r w:rsidR="00C0258E" w:rsidRPr="00F2315B">
        <w:rPr>
          <w:rFonts w:ascii="Arial" w:hAnsi="Arial" w:cs="Arial"/>
          <w:bCs/>
          <w:sz w:val="24"/>
          <w:szCs w:val="24"/>
          <w:lang w:val="es-GT"/>
        </w:rPr>
        <w:t>víctimas</w:t>
      </w:r>
      <w:r w:rsidRPr="00F2315B">
        <w:rPr>
          <w:rFonts w:ascii="Arial" w:hAnsi="Arial" w:cs="Arial"/>
          <w:bCs/>
          <w:sz w:val="24"/>
          <w:szCs w:val="24"/>
          <w:lang w:val="es-GT"/>
        </w:rPr>
        <w:t xml:space="preserve"> de maltrato infantil se desconoce; los estudios disponibles solo </w:t>
      </w:r>
      <w:r w:rsidR="00C0258E" w:rsidRPr="00F2315B">
        <w:rPr>
          <w:rFonts w:ascii="Arial" w:hAnsi="Arial" w:cs="Arial"/>
          <w:bCs/>
          <w:sz w:val="24"/>
          <w:szCs w:val="24"/>
          <w:lang w:val="es-GT"/>
        </w:rPr>
        <w:t>ofrecen</w:t>
      </w:r>
      <w:r w:rsidRPr="00F2315B">
        <w:rPr>
          <w:rFonts w:ascii="Arial" w:hAnsi="Arial" w:cs="Arial"/>
          <w:bCs/>
          <w:sz w:val="24"/>
          <w:szCs w:val="24"/>
          <w:lang w:val="es-GT"/>
        </w:rPr>
        <w:t xml:space="preserve"> facetas parciales </w:t>
      </w:r>
      <w:r w:rsidR="00C0258E" w:rsidRPr="00F2315B">
        <w:rPr>
          <w:rFonts w:ascii="Arial" w:hAnsi="Arial" w:cs="Arial"/>
          <w:bCs/>
          <w:sz w:val="24"/>
          <w:szCs w:val="24"/>
          <w:lang w:val="es-GT"/>
        </w:rPr>
        <w:t xml:space="preserve">de esta realidad, por lo que se hace imprescindible diseñar estrategias de investigación </w:t>
      </w:r>
      <w:r w:rsidR="00D46D46" w:rsidRPr="00F2315B">
        <w:rPr>
          <w:rFonts w:ascii="Arial" w:hAnsi="Arial" w:cs="Arial"/>
          <w:bCs/>
          <w:sz w:val="24"/>
          <w:szCs w:val="24"/>
          <w:lang w:val="es-GT"/>
        </w:rPr>
        <w:t>factibles</w:t>
      </w:r>
      <w:r w:rsidR="00C0258E" w:rsidRPr="00F2315B">
        <w:rPr>
          <w:rFonts w:ascii="Arial" w:hAnsi="Arial" w:cs="Arial"/>
          <w:bCs/>
          <w:sz w:val="24"/>
          <w:szCs w:val="24"/>
          <w:lang w:val="es-GT"/>
        </w:rPr>
        <w:t xml:space="preserve"> para su  </w:t>
      </w:r>
      <w:r w:rsidR="00C0258E" w:rsidRPr="00F2315B">
        <w:rPr>
          <w:rFonts w:ascii="Arial" w:hAnsi="Arial" w:cs="Arial"/>
          <w:sz w:val="24"/>
          <w:szCs w:val="24"/>
        </w:rPr>
        <w:t>detección, ya que nuestro país no escapa de esta dura realidad.</w:t>
      </w:r>
      <w:r w:rsidR="00C0258E" w:rsidRPr="00F2315B">
        <w:rPr>
          <w:rFonts w:ascii="Arial" w:hAnsi="Arial" w:cs="Arial"/>
          <w:sz w:val="24"/>
          <w:szCs w:val="24"/>
          <w:vertAlign w:val="superscript"/>
        </w:rPr>
        <w:t>10</w:t>
      </w:r>
    </w:p>
    <w:p w:rsidR="009525F8" w:rsidRPr="00F2315B" w:rsidRDefault="009525F8" w:rsidP="00F2315B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r w:rsidRPr="00F2315B">
        <w:rPr>
          <w:rFonts w:ascii="Arial" w:hAnsi="Arial" w:cs="Arial"/>
          <w:sz w:val="24"/>
          <w:szCs w:val="24"/>
        </w:rPr>
        <w:t xml:space="preserve">Por todo lo anteriormente dicho es importante trazar estrategias que permitan la identificación </w:t>
      </w:r>
      <w:r w:rsidR="00AA7AC9" w:rsidRPr="00F2315B">
        <w:rPr>
          <w:rFonts w:ascii="Arial" w:hAnsi="Arial" w:cs="Arial"/>
          <w:sz w:val="24"/>
          <w:szCs w:val="24"/>
        </w:rPr>
        <w:t xml:space="preserve">de este problema de salud en nuestro medio y así prevenir e intervenir sobre la violencia en el seno de la familia y, de esta forma, evitar el impacto negativo en el desarrollo físico, mental, social y conductual de quienes los sufren. </w:t>
      </w:r>
      <w:r w:rsidRPr="00F2315B">
        <w:rPr>
          <w:rFonts w:ascii="Arial" w:hAnsi="Arial" w:cs="Arial"/>
          <w:sz w:val="24"/>
          <w:szCs w:val="24"/>
        </w:rPr>
        <w:t xml:space="preserve"> </w:t>
      </w:r>
    </w:p>
    <w:p w:rsidR="00486F80" w:rsidRPr="00F2315B" w:rsidRDefault="00486F80" w:rsidP="00F2315B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2315B">
        <w:rPr>
          <w:rFonts w:ascii="Arial" w:hAnsi="Arial" w:cs="Arial"/>
          <w:b/>
          <w:sz w:val="24"/>
          <w:szCs w:val="24"/>
        </w:rPr>
        <w:t>DESARROLLO</w:t>
      </w:r>
    </w:p>
    <w:p w:rsidR="00800CB0" w:rsidRPr="00F2315B" w:rsidRDefault="00486F80" w:rsidP="00F231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GT"/>
        </w:rPr>
      </w:pPr>
      <w:r w:rsidRPr="00F2315B">
        <w:rPr>
          <w:rFonts w:ascii="Arial" w:hAnsi="Arial" w:cs="Arial"/>
          <w:sz w:val="24"/>
          <w:szCs w:val="24"/>
        </w:rPr>
        <w:t xml:space="preserve">Se realizó un estudio observacional, descriptivo, prospectivo de corte transversal con el objetivo de conocer la situación actual del maltrato infantil intrafamiliar, así como determinar la frecuencia, factores desencadenantes y tipos de malos tratos a infantes </w:t>
      </w:r>
      <w:r w:rsidR="00033E6E" w:rsidRPr="00F2315B">
        <w:rPr>
          <w:rFonts w:ascii="Arial" w:hAnsi="Arial" w:cs="Arial"/>
          <w:sz w:val="24"/>
          <w:szCs w:val="24"/>
        </w:rPr>
        <w:t xml:space="preserve">de ambos sexo </w:t>
      </w:r>
      <w:r w:rsidRPr="00F2315B">
        <w:rPr>
          <w:rFonts w:ascii="Arial" w:hAnsi="Arial" w:cs="Arial"/>
          <w:sz w:val="24"/>
          <w:szCs w:val="24"/>
          <w:lang w:val="es-MX"/>
        </w:rPr>
        <w:t xml:space="preserve">en la </w:t>
      </w:r>
      <w:r w:rsidR="00033E6E" w:rsidRPr="00F2315B">
        <w:rPr>
          <w:rFonts w:ascii="Arial" w:hAnsi="Arial" w:cs="Arial"/>
          <w:sz w:val="24"/>
          <w:szCs w:val="24"/>
        </w:rPr>
        <w:t>Escuela P</w:t>
      </w:r>
      <w:r w:rsidR="00CD4D30" w:rsidRPr="00F2315B">
        <w:rPr>
          <w:rFonts w:ascii="Arial" w:hAnsi="Arial" w:cs="Arial"/>
          <w:sz w:val="24"/>
          <w:szCs w:val="24"/>
        </w:rPr>
        <w:t xml:space="preserve">rimaria Arselio </w:t>
      </w:r>
      <w:r w:rsidR="00CD4D30" w:rsidRPr="00F2315B">
        <w:rPr>
          <w:rFonts w:ascii="Arial" w:hAnsi="Arial" w:cs="Arial"/>
          <w:sz w:val="24"/>
          <w:szCs w:val="24"/>
        </w:rPr>
        <w:lastRenderedPageBreak/>
        <w:t xml:space="preserve">Modesto Suárez Bernal </w:t>
      </w:r>
      <w:r w:rsidRPr="00F2315B">
        <w:rPr>
          <w:rFonts w:ascii="Arial" w:hAnsi="Arial" w:cs="Arial"/>
          <w:sz w:val="24"/>
          <w:szCs w:val="24"/>
        </w:rPr>
        <w:t>perteneciente al área del Policlínico Centro del municipio</w:t>
      </w:r>
      <w:r w:rsidRPr="00F2315B">
        <w:rPr>
          <w:rFonts w:ascii="Arial" w:hAnsi="Arial" w:cs="Arial"/>
          <w:sz w:val="24"/>
          <w:szCs w:val="24"/>
          <w:lang w:val="es-MX"/>
        </w:rPr>
        <w:t xml:space="preserve"> de Sancti Spíritus en el periodo de Octubre del </w:t>
      </w:r>
      <w:r w:rsidR="009944C5" w:rsidRPr="00F2315B">
        <w:rPr>
          <w:rFonts w:ascii="Arial" w:hAnsi="Arial" w:cs="Arial"/>
          <w:sz w:val="24"/>
          <w:szCs w:val="24"/>
          <w:lang w:val="es-MX"/>
        </w:rPr>
        <w:t xml:space="preserve">2018 al </w:t>
      </w:r>
      <w:r w:rsidRPr="00F2315B">
        <w:rPr>
          <w:rFonts w:ascii="Arial" w:hAnsi="Arial" w:cs="Arial"/>
          <w:sz w:val="24"/>
          <w:szCs w:val="24"/>
          <w:lang w:val="es-MX"/>
        </w:rPr>
        <w:t>2019. La p</w:t>
      </w:r>
      <w:r w:rsidRPr="00F2315B">
        <w:rPr>
          <w:rFonts w:ascii="Arial" w:hAnsi="Arial" w:cs="Arial"/>
          <w:sz w:val="24"/>
          <w:szCs w:val="24"/>
        </w:rPr>
        <w:t xml:space="preserve">oblación objeto de </w:t>
      </w:r>
      <w:r w:rsidR="00CD4D30" w:rsidRPr="00F2315B">
        <w:rPr>
          <w:rFonts w:ascii="Arial" w:hAnsi="Arial" w:cs="Arial"/>
          <w:sz w:val="24"/>
          <w:szCs w:val="24"/>
        </w:rPr>
        <w:t>estudio estuvo constituida por</w:t>
      </w:r>
      <w:r w:rsidRPr="00F2315B">
        <w:rPr>
          <w:rFonts w:ascii="Arial" w:hAnsi="Arial" w:cs="Arial"/>
          <w:sz w:val="24"/>
          <w:szCs w:val="24"/>
        </w:rPr>
        <w:t xml:space="preserve"> todos los niños y niñas en edades comprendidas entre 8 y 11 años pertenecientes a dicha institución docente y la muestra </w:t>
      </w:r>
      <w:r w:rsidR="00CD4D30" w:rsidRPr="00F2315B">
        <w:rPr>
          <w:rFonts w:ascii="Arial" w:hAnsi="Arial" w:cs="Arial"/>
          <w:bCs/>
          <w:sz w:val="24"/>
          <w:szCs w:val="24"/>
        </w:rPr>
        <w:t>quedó</w:t>
      </w:r>
      <w:r w:rsidRPr="00F2315B">
        <w:rPr>
          <w:rFonts w:ascii="Arial" w:hAnsi="Arial" w:cs="Arial"/>
          <w:sz w:val="24"/>
          <w:szCs w:val="24"/>
        </w:rPr>
        <w:t xml:space="preserve"> </w:t>
      </w:r>
      <w:r w:rsidRPr="00F2315B">
        <w:rPr>
          <w:rFonts w:ascii="Arial" w:hAnsi="Arial" w:cs="Arial"/>
          <w:bCs/>
          <w:sz w:val="24"/>
          <w:szCs w:val="24"/>
        </w:rPr>
        <w:t>conformada por los pacientes</w:t>
      </w:r>
      <w:r w:rsidR="00CD4D30" w:rsidRPr="00F2315B">
        <w:rPr>
          <w:rFonts w:ascii="Arial" w:hAnsi="Arial" w:cs="Arial"/>
          <w:bCs/>
          <w:sz w:val="24"/>
          <w:szCs w:val="24"/>
        </w:rPr>
        <w:t xml:space="preserve"> donde se detectó </w:t>
      </w:r>
      <w:r w:rsidRPr="00F2315B">
        <w:rPr>
          <w:rFonts w:ascii="Arial" w:hAnsi="Arial" w:cs="Arial"/>
          <w:bCs/>
          <w:sz w:val="24"/>
          <w:szCs w:val="24"/>
        </w:rPr>
        <w:t>maltrato infantil en cualquiera de sus formas</w:t>
      </w:r>
      <w:r w:rsidRPr="00F2315B">
        <w:rPr>
          <w:rFonts w:ascii="Arial" w:hAnsi="Arial" w:cs="Arial"/>
          <w:sz w:val="24"/>
          <w:szCs w:val="24"/>
          <w:lang w:val="es-MX"/>
        </w:rPr>
        <w:t>.</w:t>
      </w:r>
      <w:r w:rsidR="00CD4D30" w:rsidRPr="00F2315B">
        <w:rPr>
          <w:rFonts w:ascii="Arial" w:hAnsi="Arial" w:cs="Arial"/>
          <w:sz w:val="24"/>
          <w:szCs w:val="24"/>
          <w:lang w:val="es-MX"/>
        </w:rPr>
        <w:t xml:space="preserve"> </w:t>
      </w:r>
      <w:r w:rsidR="003B4788" w:rsidRPr="00F2315B">
        <w:rPr>
          <w:rFonts w:ascii="Arial" w:hAnsi="Arial" w:cs="Arial"/>
          <w:sz w:val="24"/>
          <w:szCs w:val="24"/>
          <w:lang w:val="es-MX"/>
        </w:rPr>
        <w:t xml:space="preserve">Se recogió información de variables tales como edad, sexo, </w:t>
      </w:r>
      <w:r w:rsidR="00B94605" w:rsidRPr="00F2315B">
        <w:rPr>
          <w:rFonts w:ascii="Arial" w:hAnsi="Arial" w:cs="Arial"/>
          <w:sz w:val="24"/>
          <w:szCs w:val="24"/>
          <w:lang w:val="es-MX"/>
        </w:rPr>
        <w:t xml:space="preserve">tipo de maltrato, relación parental con la víctima y funcionabilidad familiar. </w:t>
      </w:r>
      <w:r w:rsidR="00CD4D30"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La información primaria se obtuvo a través de la técnica de la entrevista, tanto en los niños como en los padres, pero por separado, lo cual ofreció datos más confiables. </w:t>
      </w:r>
      <w:r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Se aplicó también </w:t>
      </w:r>
      <w:r w:rsidR="00B94605" w:rsidRPr="00F2315B">
        <w:rPr>
          <w:rFonts w:ascii="Arial" w:hAnsi="Arial" w:cs="Arial"/>
          <w:sz w:val="24"/>
          <w:szCs w:val="24"/>
          <w:lang w:val="es-MX"/>
        </w:rPr>
        <w:t>el test de funcionamiento familiar FF-SIL</w:t>
      </w:r>
      <w:r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 y, específicamente a los niños, la del círculo familiar.  Igualmente se empleó la técnica de la composición, con la sugerencia del título: “Cuando me porto mal”. </w:t>
      </w:r>
      <w:r w:rsidR="00E4737A" w:rsidRPr="00F2315B">
        <w:rPr>
          <w:rFonts w:ascii="Arial" w:eastAsia="Times New Roman" w:hAnsi="Arial" w:cs="Arial"/>
          <w:sz w:val="24"/>
          <w:szCs w:val="24"/>
          <w:lang w:eastAsia="es-ES"/>
        </w:rPr>
        <w:t>Se creó una base de datos con las variables objeto de estudio.</w:t>
      </w:r>
      <w:r w:rsidR="00800CB0" w:rsidRPr="00F2315B">
        <w:rPr>
          <w:rFonts w:ascii="Arial" w:hAnsi="Arial" w:cs="Arial"/>
          <w:color w:val="000000"/>
          <w:sz w:val="24"/>
          <w:szCs w:val="24"/>
        </w:rPr>
        <w:t xml:space="preserve"> </w:t>
      </w:r>
      <w:r w:rsidR="00182415" w:rsidRPr="00F2315B">
        <w:rPr>
          <w:rFonts w:ascii="Arial" w:hAnsi="Arial" w:cs="Arial"/>
          <w:color w:val="000000"/>
          <w:sz w:val="24"/>
          <w:szCs w:val="24"/>
        </w:rPr>
        <w:t>Para el análisis estadístico de los resultados l</w:t>
      </w:r>
      <w:r w:rsidR="00182415" w:rsidRPr="00F2315B">
        <w:rPr>
          <w:rFonts w:ascii="Arial" w:hAnsi="Arial" w:cs="Arial"/>
          <w:sz w:val="24"/>
          <w:szCs w:val="24"/>
          <w:lang w:val="es-GT"/>
        </w:rPr>
        <w:t xml:space="preserve">as variables cualitativas se analizaron  mediante la triangulación de datos y en las variables cuantitativas se utilizaron métodos estadísticos descriptivos </w:t>
      </w:r>
      <w:r w:rsidR="00182415" w:rsidRPr="00F2315B">
        <w:rPr>
          <w:rFonts w:ascii="Arial" w:hAnsi="Arial" w:cs="Arial"/>
          <w:bCs/>
          <w:sz w:val="24"/>
          <w:szCs w:val="24"/>
          <w:lang w:val="es-GT"/>
        </w:rPr>
        <w:t>en f</w:t>
      </w:r>
      <w:r w:rsidR="00033E6E" w:rsidRPr="00F2315B">
        <w:rPr>
          <w:rFonts w:ascii="Arial" w:hAnsi="Arial" w:cs="Arial"/>
          <w:bCs/>
          <w:sz w:val="24"/>
          <w:szCs w:val="24"/>
          <w:lang w:val="es-GT"/>
        </w:rPr>
        <w:t xml:space="preserve">orma de tablas </w:t>
      </w:r>
      <w:r w:rsidR="00182415" w:rsidRPr="00F2315B">
        <w:rPr>
          <w:rFonts w:ascii="Arial" w:hAnsi="Arial" w:cs="Arial"/>
          <w:bCs/>
          <w:sz w:val="24"/>
          <w:szCs w:val="24"/>
          <w:lang w:val="es-GT"/>
        </w:rPr>
        <w:t>con cálculo porcentual.</w:t>
      </w:r>
      <w:r w:rsidR="00182415" w:rsidRPr="00F2315B">
        <w:rPr>
          <w:rFonts w:ascii="Arial" w:hAnsi="Arial" w:cs="Arial"/>
          <w:b/>
          <w:sz w:val="24"/>
          <w:szCs w:val="24"/>
          <w:lang w:val="es-GT"/>
        </w:rPr>
        <w:t xml:space="preserve"> </w:t>
      </w:r>
      <w:r w:rsidR="00182415" w:rsidRPr="00F2315B">
        <w:rPr>
          <w:rFonts w:ascii="Arial" w:hAnsi="Arial" w:cs="Arial"/>
          <w:color w:val="000000"/>
          <w:sz w:val="24"/>
          <w:szCs w:val="24"/>
        </w:rPr>
        <w:t>L</w:t>
      </w:r>
      <w:r w:rsidR="00800CB0" w:rsidRPr="00F2315B">
        <w:rPr>
          <w:rFonts w:ascii="Arial" w:hAnsi="Arial" w:cs="Arial"/>
          <w:sz w:val="24"/>
          <w:szCs w:val="24"/>
        </w:rPr>
        <w:t xml:space="preserve">os resultados encontrados  se </w:t>
      </w:r>
      <w:r w:rsidR="00033E6E" w:rsidRPr="00F2315B">
        <w:rPr>
          <w:rFonts w:ascii="Arial" w:hAnsi="Arial" w:cs="Arial"/>
          <w:sz w:val="24"/>
          <w:szCs w:val="24"/>
        </w:rPr>
        <w:t>expusieron en tablas diseñada</w:t>
      </w:r>
      <w:r w:rsidR="00800CB0" w:rsidRPr="00F2315B">
        <w:rPr>
          <w:rFonts w:ascii="Arial" w:hAnsi="Arial" w:cs="Arial"/>
          <w:sz w:val="24"/>
          <w:szCs w:val="24"/>
        </w:rPr>
        <w:t xml:space="preserve">s al respecto para su análisis y discusión. Con esta propuesta se pretendió profundizar en la situación epidemiológica de esta entidad y se planificaron estrategias de intervención en salud encaminadas a potenciar el manejo de dichos infantes.  </w:t>
      </w:r>
    </w:p>
    <w:p w:rsidR="00F31182" w:rsidRPr="00F2315B" w:rsidRDefault="00486F80" w:rsidP="00F2315B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2315B">
        <w:rPr>
          <w:rFonts w:ascii="Arial" w:hAnsi="Arial" w:cs="Arial"/>
          <w:b/>
          <w:sz w:val="24"/>
          <w:szCs w:val="24"/>
        </w:rPr>
        <w:t>RESULTADOS</w:t>
      </w:r>
    </w:p>
    <w:p w:rsidR="006312A1" w:rsidRPr="00F2315B" w:rsidRDefault="006312A1" w:rsidP="00F2315B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2315B">
        <w:rPr>
          <w:rFonts w:ascii="Arial" w:hAnsi="Arial" w:cs="Arial"/>
          <w:sz w:val="24"/>
          <w:szCs w:val="24"/>
        </w:rPr>
        <w:t xml:space="preserve">De </w:t>
      </w:r>
      <w:r w:rsidR="00C82DA6" w:rsidRPr="00F2315B">
        <w:rPr>
          <w:rFonts w:ascii="Arial" w:hAnsi="Arial" w:cs="Arial"/>
          <w:sz w:val="24"/>
          <w:szCs w:val="24"/>
        </w:rPr>
        <w:t>un total de 168 niños y niñas</w:t>
      </w:r>
      <w:r w:rsidR="00C005B3" w:rsidRPr="00F2315B">
        <w:rPr>
          <w:rFonts w:ascii="Arial" w:hAnsi="Arial" w:cs="Arial"/>
          <w:sz w:val="24"/>
          <w:szCs w:val="24"/>
        </w:rPr>
        <w:t xml:space="preserve"> estudiados, en 5</w:t>
      </w:r>
      <w:r w:rsidR="00BB7A6E" w:rsidRPr="00F2315B">
        <w:rPr>
          <w:rFonts w:ascii="Arial" w:hAnsi="Arial" w:cs="Arial"/>
          <w:sz w:val="24"/>
          <w:szCs w:val="24"/>
        </w:rPr>
        <w:t>7 se detectó alg</w:t>
      </w:r>
      <w:r w:rsidR="00C005B3" w:rsidRPr="00F2315B">
        <w:rPr>
          <w:rFonts w:ascii="Arial" w:hAnsi="Arial" w:cs="Arial"/>
          <w:sz w:val="24"/>
          <w:szCs w:val="24"/>
        </w:rPr>
        <w:t>una forma de violencia, predominando el sexo femeni</w:t>
      </w:r>
      <w:r w:rsidR="00BB7A6E" w:rsidRPr="00F2315B">
        <w:rPr>
          <w:rFonts w:ascii="Arial" w:hAnsi="Arial" w:cs="Arial"/>
          <w:sz w:val="24"/>
          <w:szCs w:val="24"/>
        </w:rPr>
        <w:t xml:space="preserve">no en un  </w:t>
      </w:r>
      <w:r w:rsidR="00C005B3" w:rsidRPr="00F2315B">
        <w:rPr>
          <w:rFonts w:ascii="Arial" w:hAnsi="Arial" w:cs="Arial"/>
          <w:sz w:val="24"/>
          <w:szCs w:val="24"/>
        </w:rPr>
        <w:t xml:space="preserve">59.6 </w:t>
      </w:r>
      <w:r w:rsidR="00BB7A6E" w:rsidRPr="00F2315B">
        <w:rPr>
          <w:rFonts w:ascii="Arial" w:hAnsi="Arial" w:cs="Arial"/>
          <w:sz w:val="24"/>
          <w:szCs w:val="24"/>
        </w:rPr>
        <w:t xml:space="preserve">% y el grupo </w:t>
      </w:r>
      <w:r w:rsidR="00AA1C35" w:rsidRPr="00F2315B">
        <w:rPr>
          <w:rFonts w:ascii="Arial" w:hAnsi="Arial" w:cs="Arial"/>
          <w:sz w:val="24"/>
          <w:szCs w:val="24"/>
        </w:rPr>
        <w:t>etáreo</w:t>
      </w:r>
      <w:r w:rsidR="00BB7A6E" w:rsidRPr="00F2315B">
        <w:rPr>
          <w:rFonts w:ascii="Arial" w:hAnsi="Arial" w:cs="Arial"/>
          <w:sz w:val="24"/>
          <w:szCs w:val="24"/>
        </w:rPr>
        <w:t xml:space="preserve"> de</w:t>
      </w:r>
      <w:r w:rsidR="00C005B3" w:rsidRPr="00F2315B">
        <w:rPr>
          <w:rFonts w:ascii="Arial" w:hAnsi="Arial" w:cs="Arial"/>
          <w:sz w:val="24"/>
          <w:szCs w:val="24"/>
        </w:rPr>
        <w:t xml:space="preserve"> 10</w:t>
      </w:r>
      <w:r w:rsidR="00BB7A6E" w:rsidRPr="00F2315B">
        <w:rPr>
          <w:rFonts w:ascii="Arial" w:hAnsi="Arial" w:cs="Arial"/>
          <w:sz w:val="24"/>
          <w:szCs w:val="24"/>
        </w:rPr>
        <w:t xml:space="preserve"> a </w:t>
      </w:r>
      <w:r w:rsidR="00C005B3" w:rsidRPr="00F2315B">
        <w:rPr>
          <w:rFonts w:ascii="Arial" w:hAnsi="Arial" w:cs="Arial"/>
          <w:sz w:val="24"/>
          <w:szCs w:val="24"/>
        </w:rPr>
        <w:t xml:space="preserve">11 </w:t>
      </w:r>
      <w:r w:rsidR="00BB7A6E" w:rsidRPr="00F2315B">
        <w:rPr>
          <w:rFonts w:ascii="Arial" w:hAnsi="Arial" w:cs="Arial"/>
          <w:sz w:val="24"/>
          <w:szCs w:val="24"/>
        </w:rPr>
        <w:t>años.</w:t>
      </w:r>
      <w:r w:rsidR="00240AD7" w:rsidRPr="00F2315B">
        <w:rPr>
          <w:rFonts w:ascii="Arial" w:hAnsi="Arial" w:cs="Arial"/>
          <w:sz w:val="24"/>
          <w:szCs w:val="24"/>
        </w:rPr>
        <w:t xml:space="preserve"> </w:t>
      </w:r>
      <w:r w:rsidR="00240AD7" w:rsidRPr="00F2315B">
        <w:rPr>
          <w:rFonts w:ascii="Arial" w:hAnsi="Arial" w:cs="Arial"/>
          <w:sz w:val="24"/>
          <w:szCs w:val="24"/>
          <w:lang w:val="es-MX"/>
        </w:rPr>
        <w:t xml:space="preserve">El </w:t>
      </w:r>
      <w:r w:rsidR="00725EB5" w:rsidRPr="00F2315B">
        <w:rPr>
          <w:rFonts w:ascii="Arial" w:hAnsi="Arial" w:cs="Arial"/>
          <w:sz w:val="24"/>
          <w:szCs w:val="24"/>
          <w:lang w:val="es-MX"/>
        </w:rPr>
        <w:t>33.3</w:t>
      </w:r>
      <w:r w:rsidR="00C82DA6" w:rsidRPr="00F2315B">
        <w:rPr>
          <w:rFonts w:ascii="Arial" w:hAnsi="Arial" w:cs="Arial"/>
          <w:sz w:val="24"/>
          <w:szCs w:val="24"/>
          <w:lang w:val="es-MX"/>
        </w:rPr>
        <w:t xml:space="preserve">% de los infantes maltratados sufrieron de abuso físico, el </w:t>
      </w:r>
      <w:r w:rsidR="008E2101" w:rsidRPr="00F2315B">
        <w:rPr>
          <w:rFonts w:ascii="Arial" w:hAnsi="Arial" w:cs="Arial"/>
          <w:sz w:val="24"/>
          <w:szCs w:val="24"/>
          <w:lang w:val="es-MX"/>
        </w:rPr>
        <w:t>57.9</w:t>
      </w:r>
      <w:r w:rsidR="00C82DA6" w:rsidRPr="00F2315B">
        <w:rPr>
          <w:rFonts w:ascii="Arial" w:hAnsi="Arial" w:cs="Arial"/>
          <w:sz w:val="24"/>
          <w:szCs w:val="24"/>
          <w:lang w:val="es-MX"/>
        </w:rPr>
        <w:t xml:space="preserve">% de abuso psicológico y no se </w:t>
      </w:r>
      <w:r w:rsidR="00A05CAB" w:rsidRPr="00F2315B">
        <w:rPr>
          <w:rFonts w:ascii="Arial" w:hAnsi="Arial" w:cs="Arial"/>
          <w:sz w:val="24"/>
          <w:szCs w:val="24"/>
          <w:lang w:val="es-MX"/>
        </w:rPr>
        <w:t>encontraron</w:t>
      </w:r>
      <w:r w:rsidR="00C82DA6" w:rsidRPr="00F2315B">
        <w:rPr>
          <w:rFonts w:ascii="Arial" w:hAnsi="Arial" w:cs="Arial"/>
          <w:sz w:val="24"/>
          <w:szCs w:val="24"/>
          <w:lang w:val="es-MX"/>
        </w:rPr>
        <w:t xml:space="preserve"> evidencias de abuso sexual en nuestra serie, </w:t>
      </w:r>
      <w:r w:rsidR="00240AD7" w:rsidRPr="00F2315B">
        <w:rPr>
          <w:rFonts w:ascii="Arial" w:hAnsi="Arial" w:cs="Arial"/>
          <w:sz w:val="24"/>
          <w:szCs w:val="24"/>
          <w:lang w:val="es-MX"/>
        </w:rPr>
        <w:t>evidenciándose a la madre como la principal maltratadora.</w:t>
      </w:r>
      <w:r w:rsidR="00AA1C35" w:rsidRPr="00F2315B">
        <w:rPr>
          <w:rFonts w:ascii="Arial" w:hAnsi="Arial" w:cs="Arial"/>
          <w:sz w:val="24"/>
          <w:szCs w:val="24"/>
          <w:lang w:val="es-MX"/>
        </w:rPr>
        <w:t xml:space="preserve"> El </w:t>
      </w:r>
      <w:r w:rsidR="00C005B3" w:rsidRPr="00F2315B">
        <w:rPr>
          <w:rFonts w:ascii="Arial" w:hAnsi="Arial" w:cs="Arial"/>
          <w:sz w:val="24"/>
          <w:szCs w:val="24"/>
          <w:lang w:val="es-MX"/>
        </w:rPr>
        <w:t>63.2</w:t>
      </w:r>
      <w:r w:rsidR="00AA1C35" w:rsidRPr="00F2315B">
        <w:rPr>
          <w:rFonts w:ascii="Arial" w:hAnsi="Arial" w:cs="Arial"/>
          <w:sz w:val="24"/>
          <w:szCs w:val="24"/>
          <w:lang w:val="es-MX"/>
        </w:rPr>
        <w:t xml:space="preserve">% de los </w:t>
      </w:r>
      <w:r w:rsidR="00C005B3" w:rsidRPr="00F2315B">
        <w:rPr>
          <w:rFonts w:ascii="Arial" w:hAnsi="Arial" w:cs="Arial"/>
          <w:sz w:val="24"/>
          <w:szCs w:val="24"/>
          <w:lang w:val="es-MX"/>
        </w:rPr>
        <w:t>menores</w:t>
      </w:r>
      <w:r w:rsidR="00AA1C35" w:rsidRPr="00F2315B">
        <w:rPr>
          <w:rFonts w:ascii="Arial" w:hAnsi="Arial" w:cs="Arial"/>
          <w:sz w:val="24"/>
          <w:szCs w:val="24"/>
          <w:lang w:val="es-MX"/>
        </w:rPr>
        <w:t xml:space="preserve"> maltratados resultaron proceder de familias disfuncionales.</w:t>
      </w:r>
    </w:p>
    <w:p w:rsidR="00656C38" w:rsidRPr="00F2315B" w:rsidRDefault="00656C38" w:rsidP="00F2315B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r w:rsidRPr="00F2315B">
        <w:rPr>
          <w:rFonts w:ascii="Arial" w:hAnsi="Arial" w:cs="Arial"/>
          <w:sz w:val="24"/>
          <w:szCs w:val="24"/>
          <w:lang w:val="es-MX"/>
        </w:rPr>
        <w:t xml:space="preserve">Se observó que el </w:t>
      </w:r>
      <w:r w:rsidR="0083006C" w:rsidRPr="00F2315B">
        <w:rPr>
          <w:rFonts w:ascii="Arial" w:hAnsi="Arial" w:cs="Arial"/>
          <w:sz w:val="24"/>
          <w:szCs w:val="24"/>
          <w:lang w:val="es-MX"/>
        </w:rPr>
        <w:t>59.6</w:t>
      </w:r>
      <w:r w:rsidRPr="00F2315B">
        <w:rPr>
          <w:rFonts w:ascii="Arial" w:hAnsi="Arial" w:cs="Arial"/>
          <w:sz w:val="24"/>
          <w:szCs w:val="24"/>
          <w:lang w:val="es-MX"/>
        </w:rPr>
        <w:t>% de los infantes maltratados pertenecían al sexo femenino, predominando sobre el masculino.</w:t>
      </w:r>
    </w:p>
    <w:p w:rsidR="00D5182C" w:rsidRPr="00F2315B" w:rsidRDefault="00D5182C" w:rsidP="00F2315B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r w:rsidRPr="00F2315B">
        <w:rPr>
          <w:rFonts w:ascii="Arial" w:hAnsi="Arial" w:cs="Arial"/>
          <w:b/>
          <w:sz w:val="24"/>
          <w:szCs w:val="24"/>
        </w:rPr>
        <w:t>Tabla</w:t>
      </w:r>
      <w:r w:rsidR="00197CAF" w:rsidRPr="00F2315B">
        <w:rPr>
          <w:rFonts w:ascii="Arial" w:hAnsi="Arial" w:cs="Arial"/>
          <w:b/>
          <w:sz w:val="24"/>
          <w:szCs w:val="24"/>
        </w:rPr>
        <w:t xml:space="preserve"> # </w:t>
      </w:r>
      <w:r w:rsidRPr="00F2315B">
        <w:rPr>
          <w:rFonts w:ascii="Arial" w:hAnsi="Arial" w:cs="Arial"/>
          <w:b/>
          <w:sz w:val="24"/>
          <w:szCs w:val="24"/>
        </w:rPr>
        <w:t xml:space="preserve"> 1</w:t>
      </w:r>
      <w:r w:rsidR="00197CAF" w:rsidRPr="00F2315B">
        <w:rPr>
          <w:rFonts w:ascii="Arial" w:hAnsi="Arial" w:cs="Arial"/>
          <w:b/>
          <w:sz w:val="24"/>
          <w:szCs w:val="24"/>
        </w:rPr>
        <w:t>.</w:t>
      </w:r>
      <w:r w:rsidRPr="00F2315B">
        <w:rPr>
          <w:rFonts w:ascii="Arial" w:hAnsi="Arial" w:cs="Arial"/>
          <w:sz w:val="24"/>
          <w:szCs w:val="24"/>
        </w:rPr>
        <w:t xml:space="preserve"> </w:t>
      </w:r>
      <w:r w:rsidR="003D7A0B" w:rsidRPr="00F2315B">
        <w:rPr>
          <w:rFonts w:ascii="Arial" w:hAnsi="Arial" w:cs="Arial"/>
          <w:sz w:val="24"/>
          <w:szCs w:val="24"/>
        </w:rPr>
        <w:t>Distribución</w:t>
      </w:r>
      <w:r w:rsidRPr="00F2315B">
        <w:rPr>
          <w:rFonts w:ascii="Arial" w:hAnsi="Arial" w:cs="Arial"/>
          <w:sz w:val="24"/>
          <w:szCs w:val="24"/>
        </w:rPr>
        <w:t xml:space="preserve"> </w:t>
      </w:r>
      <w:r w:rsidR="00197CAF" w:rsidRPr="00F2315B">
        <w:rPr>
          <w:rFonts w:ascii="Arial" w:hAnsi="Arial" w:cs="Arial"/>
          <w:sz w:val="24"/>
          <w:szCs w:val="24"/>
        </w:rPr>
        <w:t xml:space="preserve">de la muestra de estudio </w:t>
      </w:r>
      <w:r w:rsidRPr="00F2315B">
        <w:rPr>
          <w:rFonts w:ascii="Arial" w:hAnsi="Arial" w:cs="Arial"/>
          <w:sz w:val="24"/>
          <w:szCs w:val="24"/>
        </w:rPr>
        <w:t>según</w:t>
      </w:r>
      <w:r w:rsidR="00197CAF" w:rsidRPr="00F2315B">
        <w:rPr>
          <w:rFonts w:ascii="Arial" w:hAnsi="Arial" w:cs="Arial"/>
          <w:sz w:val="24"/>
          <w:szCs w:val="24"/>
        </w:rPr>
        <w:t xml:space="preserve"> edad y sexo. </w:t>
      </w:r>
      <w:r w:rsidRPr="00F2315B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8834" w:type="dxa"/>
        <w:tblLook w:val="04A0" w:firstRow="1" w:lastRow="0" w:firstColumn="1" w:lastColumn="0" w:noHBand="0" w:noVBand="1"/>
      </w:tblPr>
      <w:tblGrid>
        <w:gridCol w:w="1525"/>
        <w:gridCol w:w="1133"/>
        <w:gridCol w:w="1280"/>
        <w:gridCol w:w="1276"/>
        <w:gridCol w:w="1275"/>
        <w:gridCol w:w="1127"/>
        <w:gridCol w:w="6"/>
        <w:gridCol w:w="1212"/>
      </w:tblGrid>
      <w:tr w:rsidR="00F31182" w:rsidRPr="00F2315B" w:rsidTr="001D1E25">
        <w:trPr>
          <w:trHeight w:val="285"/>
        </w:trPr>
        <w:tc>
          <w:tcPr>
            <w:tcW w:w="1525" w:type="dxa"/>
            <w:vMerge w:val="restart"/>
          </w:tcPr>
          <w:p w:rsidR="00F31182" w:rsidRPr="00F2315B" w:rsidRDefault="00F31182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1182" w:rsidRPr="00F2315B" w:rsidRDefault="00F31182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Edad</w:t>
            </w:r>
          </w:p>
        </w:tc>
        <w:tc>
          <w:tcPr>
            <w:tcW w:w="2409" w:type="dxa"/>
            <w:gridSpan w:val="2"/>
          </w:tcPr>
          <w:p w:rsidR="00F31182" w:rsidRPr="00F2315B" w:rsidRDefault="00F31182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2553" w:type="dxa"/>
            <w:gridSpan w:val="2"/>
          </w:tcPr>
          <w:p w:rsidR="00F31182" w:rsidRPr="00F2315B" w:rsidRDefault="00F31182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2347" w:type="dxa"/>
            <w:gridSpan w:val="3"/>
          </w:tcPr>
          <w:p w:rsidR="00F31182" w:rsidRPr="00F2315B" w:rsidRDefault="00F31182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F31182" w:rsidRPr="00F2315B" w:rsidTr="001D1E25">
        <w:trPr>
          <w:trHeight w:val="275"/>
        </w:trPr>
        <w:tc>
          <w:tcPr>
            <w:tcW w:w="1525" w:type="dxa"/>
            <w:vMerge/>
          </w:tcPr>
          <w:p w:rsidR="00F31182" w:rsidRPr="00F2315B" w:rsidRDefault="00F31182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F31182" w:rsidRPr="00F2315B" w:rsidRDefault="00F31182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276" w:type="dxa"/>
          </w:tcPr>
          <w:p w:rsidR="00F31182" w:rsidRPr="00F2315B" w:rsidRDefault="00F31182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7" w:type="dxa"/>
          </w:tcPr>
          <w:p w:rsidR="00F31182" w:rsidRPr="00F2315B" w:rsidRDefault="00F31182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276" w:type="dxa"/>
          </w:tcPr>
          <w:p w:rsidR="00F31182" w:rsidRPr="00F2315B" w:rsidRDefault="00F31182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F31182" w:rsidRPr="00F2315B" w:rsidRDefault="00F31182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213" w:type="dxa"/>
          </w:tcPr>
          <w:p w:rsidR="00F31182" w:rsidRPr="00F2315B" w:rsidRDefault="00F31182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1D1E25" w:rsidRPr="00F2315B" w:rsidTr="001D1E25">
        <w:trPr>
          <w:trHeight w:val="421"/>
        </w:trPr>
        <w:tc>
          <w:tcPr>
            <w:tcW w:w="1525" w:type="dxa"/>
          </w:tcPr>
          <w:p w:rsidR="001D1E25" w:rsidRPr="00F2315B" w:rsidRDefault="001D1E25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8 − 9</w:t>
            </w:r>
          </w:p>
        </w:tc>
        <w:tc>
          <w:tcPr>
            <w:tcW w:w="1128" w:type="dxa"/>
          </w:tcPr>
          <w:p w:rsidR="001D1E25" w:rsidRPr="00F2315B" w:rsidRDefault="001F1D5C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1D1E25" w:rsidRPr="00F2315B" w:rsidRDefault="0083006C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19.3</w:t>
            </w:r>
          </w:p>
        </w:tc>
        <w:tc>
          <w:tcPr>
            <w:tcW w:w="1277" w:type="dxa"/>
          </w:tcPr>
          <w:p w:rsidR="001D1E25" w:rsidRPr="00F2315B" w:rsidRDefault="001F1D5C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D1E25" w:rsidRPr="00F2315B" w:rsidRDefault="0083006C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12.3</w:t>
            </w:r>
          </w:p>
        </w:tc>
        <w:tc>
          <w:tcPr>
            <w:tcW w:w="1128" w:type="dxa"/>
          </w:tcPr>
          <w:p w:rsidR="001D1E25" w:rsidRPr="00F2315B" w:rsidRDefault="001F1D5C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219" w:type="dxa"/>
            <w:gridSpan w:val="2"/>
          </w:tcPr>
          <w:p w:rsidR="001D1E25" w:rsidRPr="00F2315B" w:rsidRDefault="009A62DD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31.6</w:t>
            </w:r>
          </w:p>
        </w:tc>
      </w:tr>
      <w:tr w:rsidR="001D1E25" w:rsidRPr="00F2315B" w:rsidTr="001D1E25">
        <w:trPr>
          <w:trHeight w:val="489"/>
        </w:trPr>
        <w:tc>
          <w:tcPr>
            <w:tcW w:w="1525" w:type="dxa"/>
          </w:tcPr>
          <w:p w:rsidR="001D1E25" w:rsidRPr="00F2315B" w:rsidRDefault="001D1E25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10 − 11</w:t>
            </w:r>
          </w:p>
        </w:tc>
        <w:tc>
          <w:tcPr>
            <w:tcW w:w="1128" w:type="dxa"/>
          </w:tcPr>
          <w:p w:rsidR="001D1E25" w:rsidRPr="00F2315B" w:rsidRDefault="009A62DD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281" w:type="dxa"/>
          </w:tcPr>
          <w:p w:rsidR="001D1E25" w:rsidRPr="00F2315B" w:rsidRDefault="0083006C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40.3</w:t>
            </w:r>
          </w:p>
        </w:tc>
        <w:tc>
          <w:tcPr>
            <w:tcW w:w="1277" w:type="dxa"/>
          </w:tcPr>
          <w:p w:rsidR="001D1E25" w:rsidRPr="00F2315B" w:rsidRDefault="009A62DD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1D1E25" w:rsidRPr="00F2315B" w:rsidRDefault="0083006C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28.1</w:t>
            </w:r>
          </w:p>
        </w:tc>
        <w:tc>
          <w:tcPr>
            <w:tcW w:w="1128" w:type="dxa"/>
          </w:tcPr>
          <w:p w:rsidR="001D1E25" w:rsidRPr="00F2315B" w:rsidRDefault="001F1D5C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219" w:type="dxa"/>
            <w:gridSpan w:val="2"/>
          </w:tcPr>
          <w:p w:rsidR="001D1E25" w:rsidRPr="00F2315B" w:rsidRDefault="009A62DD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68.4</w:t>
            </w:r>
          </w:p>
        </w:tc>
      </w:tr>
      <w:tr w:rsidR="001F1D5C" w:rsidRPr="00F2315B" w:rsidTr="001D1E25">
        <w:trPr>
          <w:trHeight w:val="489"/>
        </w:trPr>
        <w:tc>
          <w:tcPr>
            <w:tcW w:w="1525" w:type="dxa"/>
          </w:tcPr>
          <w:p w:rsidR="001F1D5C" w:rsidRPr="00F2315B" w:rsidRDefault="001F1D5C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128" w:type="dxa"/>
          </w:tcPr>
          <w:p w:rsidR="001F1D5C" w:rsidRPr="00F2315B" w:rsidRDefault="009A62DD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281" w:type="dxa"/>
          </w:tcPr>
          <w:p w:rsidR="001F1D5C" w:rsidRPr="00F2315B" w:rsidRDefault="0083006C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59.6</w:t>
            </w:r>
          </w:p>
        </w:tc>
        <w:tc>
          <w:tcPr>
            <w:tcW w:w="1277" w:type="dxa"/>
          </w:tcPr>
          <w:p w:rsidR="001F1D5C" w:rsidRPr="00F2315B" w:rsidRDefault="009A62DD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1F1D5C" w:rsidRPr="00F2315B" w:rsidRDefault="0083006C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40.4</w:t>
            </w:r>
          </w:p>
        </w:tc>
        <w:tc>
          <w:tcPr>
            <w:tcW w:w="1128" w:type="dxa"/>
          </w:tcPr>
          <w:p w:rsidR="001F1D5C" w:rsidRPr="00F2315B" w:rsidRDefault="009A62DD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219" w:type="dxa"/>
            <w:gridSpan w:val="2"/>
          </w:tcPr>
          <w:p w:rsidR="001F1D5C" w:rsidRPr="00F2315B" w:rsidRDefault="009A62DD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C50873" w:rsidRPr="00F2315B" w:rsidRDefault="00C50873" w:rsidP="00F2315B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3A40" w:rsidRPr="00F2315B" w:rsidRDefault="00C50873" w:rsidP="00F2315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El principal método correctivo aplicado por los padres que abusan de sus hijos es el maltrato psicológico en un </w:t>
      </w:r>
      <w:r w:rsidR="00D30866"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57.9 </w:t>
      </w:r>
      <w:r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%. </w:t>
      </w:r>
      <w:r w:rsidR="00656C38" w:rsidRPr="00F2315B">
        <w:rPr>
          <w:rFonts w:ascii="Arial" w:eastAsia="Times New Roman" w:hAnsi="Arial" w:cs="Arial"/>
          <w:sz w:val="24"/>
          <w:szCs w:val="24"/>
          <w:lang w:eastAsia="es-ES"/>
        </w:rPr>
        <w:t> También se encontró el maltrato físico</w:t>
      </w:r>
      <w:r w:rsidR="00D30866"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 en</w:t>
      </w:r>
      <w:r w:rsidR="00656C38"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 (</w:t>
      </w:r>
      <w:r w:rsidR="000D10E7" w:rsidRPr="00F2315B">
        <w:rPr>
          <w:rFonts w:ascii="Arial" w:eastAsia="Times New Roman" w:hAnsi="Arial" w:cs="Arial"/>
          <w:sz w:val="24"/>
          <w:szCs w:val="24"/>
          <w:lang w:eastAsia="es-ES"/>
        </w:rPr>
        <w:t>33.3</w:t>
      </w:r>
      <w:r w:rsidR="00656C38" w:rsidRPr="00F2315B">
        <w:rPr>
          <w:rFonts w:ascii="Arial" w:eastAsia="Times New Roman" w:hAnsi="Arial" w:cs="Arial"/>
          <w:sz w:val="24"/>
          <w:szCs w:val="24"/>
          <w:lang w:eastAsia="es-ES"/>
        </w:rPr>
        <w:t>%), pero con una incidencia mucho menor.</w:t>
      </w:r>
    </w:p>
    <w:p w:rsidR="00D5182C" w:rsidRPr="00F2315B" w:rsidRDefault="00D5182C" w:rsidP="00F2315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2315B">
        <w:rPr>
          <w:rFonts w:ascii="Arial" w:hAnsi="Arial" w:cs="Arial"/>
          <w:b/>
          <w:sz w:val="24"/>
          <w:szCs w:val="24"/>
        </w:rPr>
        <w:t>Tabla</w:t>
      </w:r>
      <w:r w:rsidR="00C052E9" w:rsidRPr="00F2315B">
        <w:rPr>
          <w:rFonts w:ascii="Arial" w:hAnsi="Arial" w:cs="Arial"/>
          <w:b/>
          <w:sz w:val="24"/>
          <w:szCs w:val="24"/>
        </w:rPr>
        <w:t xml:space="preserve"> #</w:t>
      </w:r>
      <w:r w:rsidRPr="00F2315B">
        <w:rPr>
          <w:rFonts w:ascii="Arial" w:hAnsi="Arial" w:cs="Arial"/>
          <w:b/>
          <w:sz w:val="24"/>
          <w:szCs w:val="24"/>
        </w:rPr>
        <w:t xml:space="preserve"> 2</w:t>
      </w:r>
      <w:r w:rsidR="00C052E9" w:rsidRPr="00F2315B">
        <w:rPr>
          <w:rFonts w:ascii="Arial" w:hAnsi="Arial" w:cs="Arial"/>
          <w:b/>
          <w:sz w:val="24"/>
          <w:szCs w:val="24"/>
        </w:rPr>
        <w:t>.</w:t>
      </w:r>
      <w:r w:rsidRPr="00F2315B">
        <w:rPr>
          <w:rFonts w:ascii="Arial" w:hAnsi="Arial" w:cs="Arial"/>
          <w:b/>
          <w:sz w:val="24"/>
          <w:szCs w:val="24"/>
        </w:rPr>
        <w:t xml:space="preserve"> </w:t>
      </w:r>
      <w:r w:rsidR="00F31182" w:rsidRPr="00F2315B">
        <w:rPr>
          <w:rFonts w:ascii="Arial" w:hAnsi="Arial" w:cs="Arial"/>
          <w:sz w:val="24"/>
          <w:szCs w:val="24"/>
        </w:rPr>
        <w:t>Distribución de la muestra de estudio según</w:t>
      </w:r>
      <w:r w:rsidRPr="00F2315B">
        <w:rPr>
          <w:rFonts w:ascii="Arial" w:hAnsi="Arial" w:cs="Arial"/>
          <w:sz w:val="24"/>
          <w:szCs w:val="24"/>
        </w:rPr>
        <w:t xml:space="preserve"> tipo de maltrato </w:t>
      </w:r>
      <w:r w:rsidR="00C052E9" w:rsidRPr="00F2315B">
        <w:rPr>
          <w:rFonts w:ascii="Arial" w:hAnsi="Arial" w:cs="Arial"/>
          <w:sz w:val="24"/>
          <w:szCs w:val="24"/>
        </w:rPr>
        <w:t xml:space="preserve">y </w:t>
      </w:r>
      <w:r w:rsidRPr="00F2315B">
        <w:rPr>
          <w:rFonts w:ascii="Arial" w:hAnsi="Arial" w:cs="Arial"/>
          <w:sz w:val="24"/>
          <w:szCs w:val="24"/>
        </w:rPr>
        <w:t>sexo</w:t>
      </w:r>
      <w:r w:rsidR="00C052E9" w:rsidRPr="00F2315B"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W w:w="8834" w:type="dxa"/>
        <w:tblLook w:val="04A0" w:firstRow="1" w:lastRow="0" w:firstColumn="1" w:lastColumn="0" w:noHBand="0" w:noVBand="1"/>
      </w:tblPr>
      <w:tblGrid>
        <w:gridCol w:w="1563"/>
        <w:gridCol w:w="1129"/>
        <w:gridCol w:w="1270"/>
        <w:gridCol w:w="1263"/>
        <w:gridCol w:w="7"/>
        <w:gridCol w:w="1269"/>
        <w:gridCol w:w="1128"/>
        <w:gridCol w:w="1205"/>
      </w:tblGrid>
      <w:tr w:rsidR="00F31182" w:rsidRPr="00F2315B" w:rsidTr="001D1E25">
        <w:trPr>
          <w:trHeight w:val="285"/>
        </w:trPr>
        <w:tc>
          <w:tcPr>
            <w:tcW w:w="1563" w:type="dxa"/>
            <w:vMerge w:val="restart"/>
          </w:tcPr>
          <w:p w:rsidR="00F31182" w:rsidRPr="00F2315B" w:rsidRDefault="00F31182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1182" w:rsidRPr="00F2315B" w:rsidRDefault="00F31182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Tipos de maltrato</w:t>
            </w:r>
          </w:p>
        </w:tc>
        <w:tc>
          <w:tcPr>
            <w:tcW w:w="2399" w:type="dxa"/>
            <w:gridSpan w:val="2"/>
          </w:tcPr>
          <w:p w:rsidR="00F31182" w:rsidRPr="00F2315B" w:rsidRDefault="00F31182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2539" w:type="dxa"/>
            <w:gridSpan w:val="3"/>
          </w:tcPr>
          <w:p w:rsidR="00F31182" w:rsidRPr="00F2315B" w:rsidRDefault="00F31182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2333" w:type="dxa"/>
            <w:gridSpan w:val="2"/>
          </w:tcPr>
          <w:p w:rsidR="00F31182" w:rsidRPr="00F2315B" w:rsidRDefault="00F31182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F31182" w:rsidRPr="00F2315B" w:rsidTr="001D1E25">
        <w:trPr>
          <w:trHeight w:val="275"/>
        </w:trPr>
        <w:tc>
          <w:tcPr>
            <w:tcW w:w="1563" w:type="dxa"/>
            <w:vMerge/>
          </w:tcPr>
          <w:p w:rsidR="00F31182" w:rsidRPr="00F2315B" w:rsidRDefault="00F31182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</w:tcPr>
          <w:p w:rsidR="00F31182" w:rsidRPr="00F2315B" w:rsidRDefault="00F31182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270" w:type="dxa"/>
          </w:tcPr>
          <w:p w:rsidR="00F31182" w:rsidRPr="00F2315B" w:rsidRDefault="00F31182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0" w:type="dxa"/>
            <w:gridSpan w:val="2"/>
          </w:tcPr>
          <w:p w:rsidR="00F31182" w:rsidRPr="00F2315B" w:rsidRDefault="00F31182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269" w:type="dxa"/>
          </w:tcPr>
          <w:p w:rsidR="00F31182" w:rsidRPr="00F2315B" w:rsidRDefault="00F31182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28" w:type="dxa"/>
          </w:tcPr>
          <w:p w:rsidR="00F31182" w:rsidRPr="00F2315B" w:rsidRDefault="00F31182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205" w:type="dxa"/>
          </w:tcPr>
          <w:p w:rsidR="00F31182" w:rsidRPr="00F2315B" w:rsidRDefault="00F31182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1D1E25" w:rsidRPr="00F2315B" w:rsidTr="001D1E25">
        <w:trPr>
          <w:trHeight w:val="421"/>
        </w:trPr>
        <w:tc>
          <w:tcPr>
            <w:tcW w:w="1563" w:type="dxa"/>
          </w:tcPr>
          <w:p w:rsidR="001D1E25" w:rsidRPr="00F2315B" w:rsidRDefault="001D1E25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Físico</w:t>
            </w:r>
          </w:p>
        </w:tc>
        <w:tc>
          <w:tcPr>
            <w:tcW w:w="1129" w:type="dxa"/>
          </w:tcPr>
          <w:p w:rsidR="001D1E25" w:rsidRPr="00F2315B" w:rsidRDefault="00E37C38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0" w:type="dxa"/>
          </w:tcPr>
          <w:p w:rsidR="001D1E25" w:rsidRPr="00F2315B" w:rsidRDefault="00C66276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63" w:type="dxa"/>
          </w:tcPr>
          <w:p w:rsidR="001D1E25" w:rsidRPr="00F2315B" w:rsidRDefault="00E37C38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</w:tcPr>
          <w:p w:rsidR="001D1E25" w:rsidRPr="00F2315B" w:rsidRDefault="00D30866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19,3</w:t>
            </w:r>
          </w:p>
        </w:tc>
        <w:tc>
          <w:tcPr>
            <w:tcW w:w="1128" w:type="dxa"/>
          </w:tcPr>
          <w:p w:rsidR="001D1E25" w:rsidRPr="00F2315B" w:rsidRDefault="00E37C38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205" w:type="dxa"/>
          </w:tcPr>
          <w:p w:rsidR="001D1E25" w:rsidRPr="00F2315B" w:rsidRDefault="00C66276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33.3</w:t>
            </w:r>
          </w:p>
        </w:tc>
      </w:tr>
      <w:tr w:rsidR="001D1E25" w:rsidRPr="00F2315B" w:rsidTr="001D1E25">
        <w:trPr>
          <w:trHeight w:val="489"/>
        </w:trPr>
        <w:tc>
          <w:tcPr>
            <w:tcW w:w="1563" w:type="dxa"/>
          </w:tcPr>
          <w:p w:rsidR="001D1E25" w:rsidRPr="00F2315B" w:rsidRDefault="001D1E25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Psicológico</w:t>
            </w:r>
          </w:p>
        </w:tc>
        <w:tc>
          <w:tcPr>
            <w:tcW w:w="1129" w:type="dxa"/>
          </w:tcPr>
          <w:p w:rsidR="001D1E25" w:rsidRPr="00F2315B" w:rsidRDefault="00E37C38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70" w:type="dxa"/>
          </w:tcPr>
          <w:p w:rsidR="001D1E25" w:rsidRPr="00F2315B" w:rsidRDefault="00C66276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38.6</w:t>
            </w:r>
          </w:p>
        </w:tc>
        <w:tc>
          <w:tcPr>
            <w:tcW w:w="1263" w:type="dxa"/>
          </w:tcPr>
          <w:p w:rsidR="001D1E25" w:rsidRPr="00F2315B" w:rsidRDefault="00E37C38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</w:tcPr>
          <w:p w:rsidR="001D1E25" w:rsidRPr="00F2315B" w:rsidRDefault="00D30866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19.3</w:t>
            </w:r>
          </w:p>
        </w:tc>
        <w:tc>
          <w:tcPr>
            <w:tcW w:w="1128" w:type="dxa"/>
          </w:tcPr>
          <w:p w:rsidR="001D1E25" w:rsidRPr="00F2315B" w:rsidRDefault="00E37C38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205" w:type="dxa"/>
          </w:tcPr>
          <w:p w:rsidR="001D1E25" w:rsidRPr="00F2315B" w:rsidRDefault="00C66276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57.9</w:t>
            </w:r>
          </w:p>
        </w:tc>
      </w:tr>
      <w:tr w:rsidR="003255FA" w:rsidRPr="00F2315B" w:rsidTr="001D1E25">
        <w:trPr>
          <w:trHeight w:val="489"/>
        </w:trPr>
        <w:tc>
          <w:tcPr>
            <w:tcW w:w="1563" w:type="dxa"/>
          </w:tcPr>
          <w:p w:rsidR="003255FA" w:rsidRPr="00F2315B" w:rsidRDefault="003255FA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Negligencia</w:t>
            </w:r>
          </w:p>
        </w:tc>
        <w:tc>
          <w:tcPr>
            <w:tcW w:w="1129" w:type="dxa"/>
          </w:tcPr>
          <w:p w:rsidR="003255FA" w:rsidRPr="00F2315B" w:rsidRDefault="00E37C38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3255FA" w:rsidRPr="00F2315B" w:rsidRDefault="00C66276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1263" w:type="dxa"/>
          </w:tcPr>
          <w:p w:rsidR="003255FA" w:rsidRPr="00F2315B" w:rsidRDefault="00E37C38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3255FA" w:rsidRPr="00F2315B" w:rsidRDefault="00D30866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5.3</w:t>
            </w:r>
          </w:p>
        </w:tc>
        <w:tc>
          <w:tcPr>
            <w:tcW w:w="1128" w:type="dxa"/>
          </w:tcPr>
          <w:p w:rsidR="003255FA" w:rsidRPr="00F2315B" w:rsidRDefault="00E37C38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05" w:type="dxa"/>
          </w:tcPr>
          <w:p w:rsidR="003255FA" w:rsidRPr="00F2315B" w:rsidRDefault="00E37C38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8.8</w:t>
            </w:r>
          </w:p>
        </w:tc>
      </w:tr>
      <w:tr w:rsidR="001D1E25" w:rsidRPr="00F2315B" w:rsidTr="001D1E25">
        <w:trPr>
          <w:trHeight w:val="489"/>
        </w:trPr>
        <w:tc>
          <w:tcPr>
            <w:tcW w:w="1563" w:type="dxa"/>
          </w:tcPr>
          <w:p w:rsidR="001D1E25" w:rsidRPr="00F2315B" w:rsidRDefault="001D1E25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Sexual</w:t>
            </w:r>
          </w:p>
        </w:tc>
        <w:tc>
          <w:tcPr>
            <w:tcW w:w="1129" w:type="dxa"/>
          </w:tcPr>
          <w:p w:rsidR="001D1E25" w:rsidRPr="00F2315B" w:rsidRDefault="008C29B3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:rsidR="001D1E25" w:rsidRPr="00F2315B" w:rsidRDefault="008C29B3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1D1E25" w:rsidRPr="00F2315B" w:rsidRDefault="008C29B3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D1E25" w:rsidRPr="00F2315B" w:rsidRDefault="008C29B3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1D1E25" w:rsidRPr="00F2315B" w:rsidRDefault="008C29B3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1D1E25" w:rsidRPr="00F2315B" w:rsidRDefault="008C29B3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F1D5C" w:rsidRPr="00F2315B" w:rsidTr="001D1E25">
        <w:trPr>
          <w:trHeight w:val="489"/>
        </w:trPr>
        <w:tc>
          <w:tcPr>
            <w:tcW w:w="1563" w:type="dxa"/>
          </w:tcPr>
          <w:p w:rsidR="001F1D5C" w:rsidRPr="00F2315B" w:rsidRDefault="001F1D5C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129" w:type="dxa"/>
          </w:tcPr>
          <w:p w:rsidR="001F1D5C" w:rsidRPr="00F2315B" w:rsidRDefault="00C66276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270" w:type="dxa"/>
          </w:tcPr>
          <w:p w:rsidR="001F1D5C" w:rsidRPr="00F2315B" w:rsidRDefault="00C66276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56.1</w:t>
            </w:r>
          </w:p>
        </w:tc>
        <w:tc>
          <w:tcPr>
            <w:tcW w:w="1263" w:type="dxa"/>
          </w:tcPr>
          <w:p w:rsidR="001F1D5C" w:rsidRPr="00F2315B" w:rsidRDefault="00C66276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</w:tcPr>
          <w:p w:rsidR="001F1D5C" w:rsidRPr="00F2315B" w:rsidRDefault="00C66276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43.9</w:t>
            </w:r>
          </w:p>
        </w:tc>
        <w:tc>
          <w:tcPr>
            <w:tcW w:w="1128" w:type="dxa"/>
          </w:tcPr>
          <w:p w:rsidR="001F1D5C" w:rsidRPr="00F2315B" w:rsidRDefault="00E37C38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205" w:type="dxa"/>
          </w:tcPr>
          <w:p w:rsidR="001F1D5C" w:rsidRPr="00F2315B" w:rsidRDefault="00E37C38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486F80" w:rsidRPr="00F2315B" w:rsidRDefault="00C56FFA" w:rsidP="00F2315B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r w:rsidRPr="00F2315B">
        <w:rPr>
          <w:rFonts w:ascii="Arial" w:hAnsi="Arial" w:cs="Arial"/>
          <w:sz w:val="24"/>
          <w:szCs w:val="24"/>
        </w:rPr>
        <w:t xml:space="preserve"> </w:t>
      </w:r>
    </w:p>
    <w:p w:rsidR="00656C38" w:rsidRPr="00F2315B" w:rsidRDefault="00656C38" w:rsidP="00F2315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Se detectó que en el contexto familiar, la madre en un </w:t>
      </w:r>
      <w:r w:rsidR="00B66B4A" w:rsidRPr="00F2315B">
        <w:rPr>
          <w:rFonts w:ascii="Arial" w:eastAsia="Times New Roman" w:hAnsi="Arial" w:cs="Arial"/>
          <w:sz w:val="24"/>
          <w:szCs w:val="24"/>
          <w:lang w:eastAsia="es-ES"/>
        </w:rPr>
        <w:t>54.4</w:t>
      </w:r>
      <w:r w:rsidRPr="00F2315B">
        <w:rPr>
          <w:rFonts w:ascii="Arial" w:eastAsia="Times New Roman" w:hAnsi="Arial" w:cs="Arial"/>
          <w:sz w:val="24"/>
          <w:szCs w:val="24"/>
          <w:lang w:eastAsia="es-ES"/>
        </w:rPr>
        <w:t>% es la principal causante del maltrato.</w:t>
      </w:r>
    </w:p>
    <w:p w:rsidR="009E6168" w:rsidRPr="00F2315B" w:rsidRDefault="00C052E9" w:rsidP="00F2315B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2315B">
        <w:rPr>
          <w:rFonts w:ascii="Arial" w:hAnsi="Arial" w:cs="Arial"/>
          <w:b/>
          <w:sz w:val="24"/>
          <w:szCs w:val="24"/>
        </w:rPr>
        <w:t xml:space="preserve">Tabla # 3. </w:t>
      </w:r>
      <w:r w:rsidRPr="00F2315B">
        <w:rPr>
          <w:rFonts w:ascii="Arial" w:hAnsi="Arial" w:cs="Arial"/>
          <w:sz w:val="24"/>
          <w:szCs w:val="24"/>
        </w:rPr>
        <w:t xml:space="preserve">Distribución de la muestra de estudio según </w:t>
      </w:r>
      <w:r w:rsidR="003B4788" w:rsidRPr="00F2315B">
        <w:rPr>
          <w:rFonts w:ascii="Arial" w:hAnsi="Arial" w:cs="Arial"/>
          <w:sz w:val="24"/>
          <w:szCs w:val="24"/>
        </w:rPr>
        <w:t xml:space="preserve">relación parental con la </w:t>
      </w:r>
      <w:r w:rsidR="00D271F9" w:rsidRPr="00F2315B">
        <w:rPr>
          <w:rFonts w:ascii="Arial" w:hAnsi="Arial" w:cs="Arial"/>
          <w:sz w:val="24"/>
          <w:szCs w:val="24"/>
        </w:rPr>
        <w:t>víctima</w:t>
      </w:r>
      <w:r w:rsidRPr="00F2315B">
        <w:rPr>
          <w:rFonts w:ascii="Arial" w:hAnsi="Arial" w:cs="Arial"/>
          <w:sz w:val="24"/>
          <w:szCs w:val="24"/>
        </w:rPr>
        <w:t xml:space="preserve"> </w:t>
      </w:r>
      <w:r w:rsidR="003B4788" w:rsidRPr="00F2315B">
        <w:rPr>
          <w:rFonts w:ascii="Arial" w:hAnsi="Arial" w:cs="Arial"/>
          <w:sz w:val="24"/>
          <w:szCs w:val="24"/>
        </w:rPr>
        <w:t>de</w:t>
      </w:r>
      <w:r w:rsidRPr="00F2315B">
        <w:rPr>
          <w:rFonts w:ascii="Arial" w:hAnsi="Arial" w:cs="Arial"/>
          <w:sz w:val="24"/>
          <w:szCs w:val="24"/>
        </w:rPr>
        <w:t xml:space="preserve"> maltrato y sexo.</w:t>
      </w:r>
    </w:p>
    <w:tbl>
      <w:tblPr>
        <w:tblStyle w:val="Tablaconcuadrcula"/>
        <w:tblW w:w="8834" w:type="dxa"/>
        <w:tblLook w:val="04A0" w:firstRow="1" w:lastRow="0" w:firstColumn="1" w:lastColumn="0" w:noHBand="0" w:noVBand="1"/>
      </w:tblPr>
      <w:tblGrid>
        <w:gridCol w:w="1526"/>
        <w:gridCol w:w="1130"/>
        <w:gridCol w:w="1282"/>
        <w:gridCol w:w="1276"/>
        <w:gridCol w:w="1273"/>
        <w:gridCol w:w="1131"/>
        <w:gridCol w:w="1216"/>
      </w:tblGrid>
      <w:tr w:rsidR="00C052E9" w:rsidRPr="00F2315B" w:rsidTr="001D1E25">
        <w:trPr>
          <w:trHeight w:val="285"/>
        </w:trPr>
        <w:tc>
          <w:tcPr>
            <w:tcW w:w="1526" w:type="dxa"/>
            <w:vMerge w:val="restart"/>
          </w:tcPr>
          <w:p w:rsidR="00C052E9" w:rsidRPr="00F2315B" w:rsidRDefault="00C052E9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52E9" w:rsidRPr="00F2315B" w:rsidRDefault="00C052E9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Parentesco</w:t>
            </w:r>
          </w:p>
        </w:tc>
        <w:tc>
          <w:tcPr>
            <w:tcW w:w="2414" w:type="dxa"/>
            <w:gridSpan w:val="2"/>
          </w:tcPr>
          <w:p w:rsidR="00C052E9" w:rsidRPr="00F2315B" w:rsidRDefault="00C052E9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2551" w:type="dxa"/>
            <w:gridSpan w:val="2"/>
          </w:tcPr>
          <w:p w:rsidR="00C052E9" w:rsidRPr="00F2315B" w:rsidRDefault="00C052E9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2343" w:type="dxa"/>
            <w:gridSpan w:val="2"/>
          </w:tcPr>
          <w:p w:rsidR="00C052E9" w:rsidRPr="00F2315B" w:rsidRDefault="00C052E9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3B4788" w:rsidRPr="00F2315B" w:rsidTr="001D1E25">
        <w:trPr>
          <w:trHeight w:val="275"/>
        </w:trPr>
        <w:tc>
          <w:tcPr>
            <w:tcW w:w="1526" w:type="dxa"/>
            <w:vMerge/>
          </w:tcPr>
          <w:p w:rsidR="00C052E9" w:rsidRPr="00F2315B" w:rsidRDefault="00C052E9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</w:tcPr>
          <w:p w:rsidR="00C052E9" w:rsidRPr="00F2315B" w:rsidRDefault="00C052E9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283" w:type="dxa"/>
          </w:tcPr>
          <w:p w:rsidR="00C052E9" w:rsidRPr="00F2315B" w:rsidRDefault="00C052E9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7" w:type="dxa"/>
          </w:tcPr>
          <w:p w:rsidR="00C052E9" w:rsidRPr="00F2315B" w:rsidRDefault="00C052E9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274" w:type="dxa"/>
          </w:tcPr>
          <w:p w:rsidR="00C052E9" w:rsidRPr="00F2315B" w:rsidRDefault="00C052E9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2" w:type="dxa"/>
          </w:tcPr>
          <w:p w:rsidR="00C052E9" w:rsidRPr="00F2315B" w:rsidRDefault="00C052E9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211" w:type="dxa"/>
          </w:tcPr>
          <w:p w:rsidR="00C052E9" w:rsidRPr="00F2315B" w:rsidRDefault="00C052E9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1D1E25" w:rsidRPr="00F2315B" w:rsidTr="001D1E25">
        <w:trPr>
          <w:trHeight w:val="421"/>
        </w:trPr>
        <w:tc>
          <w:tcPr>
            <w:tcW w:w="1526" w:type="dxa"/>
          </w:tcPr>
          <w:p w:rsidR="001D1E25" w:rsidRPr="00F2315B" w:rsidRDefault="001D1E25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Madre</w:t>
            </w:r>
          </w:p>
        </w:tc>
        <w:tc>
          <w:tcPr>
            <w:tcW w:w="1131" w:type="dxa"/>
          </w:tcPr>
          <w:p w:rsidR="001D1E25" w:rsidRPr="00F2315B" w:rsidRDefault="004A6B97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83" w:type="dxa"/>
          </w:tcPr>
          <w:p w:rsidR="001D1E25" w:rsidRPr="00F2315B" w:rsidRDefault="00A8162E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24.6</w:t>
            </w:r>
          </w:p>
        </w:tc>
        <w:tc>
          <w:tcPr>
            <w:tcW w:w="1277" w:type="dxa"/>
          </w:tcPr>
          <w:p w:rsidR="001D1E25" w:rsidRPr="00F2315B" w:rsidRDefault="004A6B97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274" w:type="dxa"/>
          </w:tcPr>
          <w:p w:rsidR="001D1E25" w:rsidRPr="00F2315B" w:rsidRDefault="00A8162E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29.8</w:t>
            </w:r>
          </w:p>
        </w:tc>
        <w:tc>
          <w:tcPr>
            <w:tcW w:w="1126" w:type="dxa"/>
          </w:tcPr>
          <w:p w:rsidR="001D1E25" w:rsidRPr="00F2315B" w:rsidRDefault="004A6B97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217" w:type="dxa"/>
          </w:tcPr>
          <w:p w:rsidR="001D1E25" w:rsidRPr="00F2315B" w:rsidRDefault="004A6B97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54.4</w:t>
            </w:r>
          </w:p>
        </w:tc>
      </w:tr>
      <w:tr w:rsidR="001D1E25" w:rsidRPr="00F2315B" w:rsidTr="001D1E25">
        <w:trPr>
          <w:trHeight w:val="489"/>
        </w:trPr>
        <w:tc>
          <w:tcPr>
            <w:tcW w:w="1526" w:type="dxa"/>
          </w:tcPr>
          <w:p w:rsidR="001D1E25" w:rsidRPr="00F2315B" w:rsidRDefault="001D1E25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Padre</w:t>
            </w:r>
          </w:p>
        </w:tc>
        <w:tc>
          <w:tcPr>
            <w:tcW w:w="1131" w:type="dxa"/>
          </w:tcPr>
          <w:p w:rsidR="001D1E25" w:rsidRPr="00F2315B" w:rsidRDefault="004A6B97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83" w:type="dxa"/>
          </w:tcPr>
          <w:p w:rsidR="001D1E25" w:rsidRPr="00F2315B" w:rsidRDefault="00A8162E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10.5</w:t>
            </w:r>
          </w:p>
        </w:tc>
        <w:tc>
          <w:tcPr>
            <w:tcW w:w="1277" w:type="dxa"/>
          </w:tcPr>
          <w:p w:rsidR="001D1E25" w:rsidRPr="00F2315B" w:rsidRDefault="004A6B97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4" w:type="dxa"/>
          </w:tcPr>
          <w:p w:rsidR="001D1E25" w:rsidRPr="00F2315B" w:rsidRDefault="00A8162E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14.0</w:t>
            </w:r>
          </w:p>
        </w:tc>
        <w:tc>
          <w:tcPr>
            <w:tcW w:w="1126" w:type="dxa"/>
          </w:tcPr>
          <w:p w:rsidR="001D1E25" w:rsidRPr="00F2315B" w:rsidRDefault="004A6B97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17" w:type="dxa"/>
          </w:tcPr>
          <w:p w:rsidR="001D1E25" w:rsidRPr="00F2315B" w:rsidRDefault="004A6B97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24.6</w:t>
            </w:r>
          </w:p>
        </w:tc>
      </w:tr>
      <w:tr w:rsidR="001D1E25" w:rsidRPr="00F2315B" w:rsidTr="001D1E25">
        <w:trPr>
          <w:trHeight w:val="489"/>
        </w:trPr>
        <w:tc>
          <w:tcPr>
            <w:tcW w:w="1526" w:type="dxa"/>
          </w:tcPr>
          <w:p w:rsidR="001D1E25" w:rsidRPr="00F2315B" w:rsidRDefault="001D1E25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Madrastra</w:t>
            </w:r>
          </w:p>
        </w:tc>
        <w:tc>
          <w:tcPr>
            <w:tcW w:w="1131" w:type="dxa"/>
          </w:tcPr>
          <w:p w:rsidR="001D1E25" w:rsidRPr="00F2315B" w:rsidRDefault="004A6B97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1D1E25" w:rsidRPr="00F2315B" w:rsidRDefault="00A8162E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7.0</w:t>
            </w:r>
          </w:p>
        </w:tc>
        <w:tc>
          <w:tcPr>
            <w:tcW w:w="1277" w:type="dxa"/>
          </w:tcPr>
          <w:p w:rsidR="001D1E25" w:rsidRPr="00F2315B" w:rsidRDefault="004A6B97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1D1E25" w:rsidRPr="00F2315B" w:rsidRDefault="00A8162E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1.75</w:t>
            </w:r>
          </w:p>
        </w:tc>
        <w:tc>
          <w:tcPr>
            <w:tcW w:w="1126" w:type="dxa"/>
          </w:tcPr>
          <w:p w:rsidR="001D1E25" w:rsidRPr="00F2315B" w:rsidRDefault="004A6B97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 w:rsidR="001D1E25" w:rsidRPr="00F2315B" w:rsidRDefault="004A6B97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8.8</w:t>
            </w:r>
          </w:p>
        </w:tc>
      </w:tr>
      <w:tr w:rsidR="001D1E25" w:rsidRPr="00F2315B" w:rsidTr="001D1E25">
        <w:trPr>
          <w:trHeight w:val="489"/>
        </w:trPr>
        <w:tc>
          <w:tcPr>
            <w:tcW w:w="1526" w:type="dxa"/>
          </w:tcPr>
          <w:p w:rsidR="001D1E25" w:rsidRPr="00F2315B" w:rsidRDefault="001D1E25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Padrastro</w:t>
            </w:r>
          </w:p>
        </w:tc>
        <w:tc>
          <w:tcPr>
            <w:tcW w:w="1131" w:type="dxa"/>
          </w:tcPr>
          <w:p w:rsidR="001D1E25" w:rsidRPr="00F2315B" w:rsidRDefault="004A6B97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1D1E25" w:rsidRPr="00F2315B" w:rsidRDefault="00A8162E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1277" w:type="dxa"/>
          </w:tcPr>
          <w:p w:rsidR="001D1E25" w:rsidRPr="00F2315B" w:rsidRDefault="004A6B97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1D1E25" w:rsidRPr="00F2315B" w:rsidRDefault="00A8162E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5.3</w:t>
            </w:r>
          </w:p>
        </w:tc>
        <w:tc>
          <w:tcPr>
            <w:tcW w:w="1128" w:type="dxa"/>
          </w:tcPr>
          <w:p w:rsidR="001D1E25" w:rsidRPr="00F2315B" w:rsidRDefault="004A6B97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1D1E25" w:rsidRPr="00F2315B" w:rsidRDefault="004A6B97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7.0</w:t>
            </w:r>
          </w:p>
        </w:tc>
      </w:tr>
      <w:tr w:rsidR="001D1E25" w:rsidRPr="00F2315B" w:rsidTr="001D1E25">
        <w:trPr>
          <w:trHeight w:val="489"/>
        </w:trPr>
        <w:tc>
          <w:tcPr>
            <w:tcW w:w="1526" w:type="dxa"/>
          </w:tcPr>
          <w:p w:rsidR="001D1E25" w:rsidRPr="00F2315B" w:rsidRDefault="001D1E25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Otros</w:t>
            </w:r>
          </w:p>
        </w:tc>
        <w:tc>
          <w:tcPr>
            <w:tcW w:w="1131" w:type="dxa"/>
          </w:tcPr>
          <w:p w:rsidR="001D1E25" w:rsidRPr="00F2315B" w:rsidRDefault="004A6B97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1D1E25" w:rsidRPr="00F2315B" w:rsidRDefault="00A8162E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1277" w:type="dxa"/>
          </w:tcPr>
          <w:p w:rsidR="001D1E25" w:rsidRPr="00F2315B" w:rsidRDefault="004A6B97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1D1E25" w:rsidRPr="00F2315B" w:rsidRDefault="00A8162E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1.75</w:t>
            </w:r>
          </w:p>
        </w:tc>
        <w:tc>
          <w:tcPr>
            <w:tcW w:w="1128" w:type="dxa"/>
          </w:tcPr>
          <w:p w:rsidR="001D1E25" w:rsidRPr="00F2315B" w:rsidRDefault="004A6B97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3</w:t>
            </w:r>
            <w:r w:rsidR="003B4788" w:rsidRPr="00F231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</w:tcPr>
          <w:p w:rsidR="001D1E25" w:rsidRPr="00F2315B" w:rsidRDefault="00CD3B9F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5.2</w:t>
            </w:r>
          </w:p>
        </w:tc>
      </w:tr>
      <w:tr w:rsidR="004A6B97" w:rsidRPr="00F2315B" w:rsidTr="001D1E25">
        <w:trPr>
          <w:trHeight w:val="489"/>
        </w:trPr>
        <w:tc>
          <w:tcPr>
            <w:tcW w:w="1526" w:type="dxa"/>
          </w:tcPr>
          <w:p w:rsidR="004A6B97" w:rsidRPr="00F2315B" w:rsidRDefault="004A6B97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131" w:type="dxa"/>
          </w:tcPr>
          <w:p w:rsidR="004A6B97" w:rsidRPr="00F2315B" w:rsidRDefault="004A6B97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283" w:type="dxa"/>
          </w:tcPr>
          <w:p w:rsidR="004A6B97" w:rsidRPr="00F2315B" w:rsidRDefault="00A8162E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47.4</w:t>
            </w:r>
          </w:p>
        </w:tc>
        <w:tc>
          <w:tcPr>
            <w:tcW w:w="1277" w:type="dxa"/>
          </w:tcPr>
          <w:p w:rsidR="004A6B97" w:rsidRPr="00F2315B" w:rsidRDefault="004A6B97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74" w:type="dxa"/>
          </w:tcPr>
          <w:p w:rsidR="004A6B97" w:rsidRPr="00F2315B" w:rsidRDefault="00A8162E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52.6</w:t>
            </w:r>
          </w:p>
        </w:tc>
        <w:tc>
          <w:tcPr>
            <w:tcW w:w="1128" w:type="dxa"/>
          </w:tcPr>
          <w:p w:rsidR="004A6B97" w:rsidRPr="00F2315B" w:rsidRDefault="004A6B97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215" w:type="dxa"/>
          </w:tcPr>
          <w:p w:rsidR="004A6B97" w:rsidRPr="00F2315B" w:rsidRDefault="004A6B97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656C38" w:rsidRPr="00F2315B" w:rsidRDefault="00656C38" w:rsidP="00F2315B">
      <w:pPr>
        <w:autoSpaceDE w:val="0"/>
        <w:autoSpaceDN w:val="0"/>
        <w:adjustRightInd w:val="0"/>
        <w:spacing w:after="16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656C38" w:rsidRPr="00F2315B" w:rsidRDefault="00656C38" w:rsidP="00F2315B">
      <w:pPr>
        <w:autoSpaceDE w:val="0"/>
        <w:autoSpaceDN w:val="0"/>
        <w:adjustRightInd w:val="0"/>
        <w:spacing w:after="16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De los casos estudiados, el </w:t>
      </w:r>
      <w:r w:rsidR="009A62DD" w:rsidRPr="00F2315B">
        <w:rPr>
          <w:rFonts w:ascii="Arial" w:eastAsia="Times New Roman" w:hAnsi="Arial" w:cs="Arial"/>
          <w:sz w:val="24"/>
          <w:szCs w:val="24"/>
          <w:lang w:eastAsia="es-ES"/>
        </w:rPr>
        <w:t>63.2</w:t>
      </w:r>
      <w:r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 % vivían en el </w:t>
      </w:r>
      <w:r w:rsidR="00224E83"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seno de familias disfuncionales, mientras que solo un  </w:t>
      </w:r>
      <w:r w:rsidR="009A62DD" w:rsidRPr="00F2315B">
        <w:rPr>
          <w:rFonts w:ascii="Arial" w:eastAsia="Times New Roman" w:hAnsi="Arial" w:cs="Arial"/>
          <w:sz w:val="24"/>
          <w:szCs w:val="24"/>
          <w:lang w:eastAsia="es-ES"/>
        </w:rPr>
        <w:t>36.8</w:t>
      </w:r>
      <w:r w:rsidR="00224E83"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 % procedían de un hogar funcional.</w:t>
      </w:r>
    </w:p>
    <w:p w:rsidR="00C052E9" w:rsidRPr="00F2315B" w:rsidRDefault="00C052E9" w:rsidP="00F2315B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r w:rsidRPr="00F2315B">
        <w:rPr>
          <w:rFonts w:ascii="Arial" w:hAnsi="Arial" w:cs="Arial"/>
          <w:b/>
          <w:sz w:val="24"/>
          <w:szCs w:val="24"/>
        </w:rPr>
        <w:t xml:space="preserve">Tabla #  4. </w:t>
      </w:r>
      <w:r w:rsidRPr="00F2315B">
        <w:rPr>
          <w:rFonts w:ascii="Arial" w:hAnsi="Arial" w:cs="Arial"/>
          <w:sz w:val="24"/>
          <w:szCs w:val="24"/>
        </w:rPr>
        <w:t xml:space="preserve">Distribución de la muestra de estudio según </w:t>
      </w:r>
      <w:r w:rsidR="00D271F9" w:rsidRPr="00F2315B">
        <w:rPr>
          <w:rFonts w:ascii="Arial" w:hAnsi="Arial" w:cs="Arial"/>
          <w:sz w:val="24"/>
          <w:szCs w:val="24"/>
        </w:rPr>
        <w:t>funcionamiento</w:t>
      </w:r>
      <w:r w:rsidR="001D1E25" w:rsidRPr="00F2315B">
        <w:rPr>
          <w:rFonts w:ascii="Arial" w:hAnsi="Arial" w:cs="Arial"/>
          <w:sz w:val="24"/>
          <w:szCs w:val="24"/>
        </w:rPr>
        <w:t xml:space="preserve"> familia</w:t>
      </w:r>
      <w:r w:rsidR="00D271F9" w:rsidRPr="00F2315B">
        <w:rPr>
          <w:rFonts w:ascii="Arial" w:hAnsi="Arial" w:cs="Arial"/>
          <w:sz w:val="24"/>
          <w:szCs w:val="24"/>
        </w:rPr>
        <w:t>r</w:t>
      </w:r>
      <w:r w:rsidRPr="00F2315B">
        <w:rPr>
          <w:rFonts w:ascii="Arial" w:hAnsi="Arial" w:cs="Arial"/>
          <w:sz w:val="24"/>
          <w:szCs w:val="24"/>
        </w:rPr>
        <w:t xml:space="preserve"> y sexo.  </w:t>
      </w:r>
    </w:p>
    <w:tbl>
      <w:tblPr>
        <w:tblStyle w:val="Tablaconcuadrcula"/>
        <w:tblW w:w="8834" w:type="dxa"/>
        <w:tblLook w:val="04A0" w:firstRow="1" w:lastRow="0" w:firstColumn="1" w:lastColumn="0" w:noHBand="0" w:noVBand="1"/>
      </w:tblPr>
      <w:tblGrid>
        <w:gridCol w:w="1924"/>
        <w:gridCol w:w="1079"/>
        <w:gridCol w:w="6"/>
        <w:gridCol w:w="1203"/>
        <w:gridCol w:w="1206"/>
        <w:gridCol w:w="1207"/>
        <w:gridCol w:w="1066"/>
        <w:gridCol w:w="1143"/>
      </w:tblGrid>
      <w:tr w:rsidR="00D271F9" w:rsidRPr="00F2315B" w:rsidTr="001D1E25">
        <w:trPr>
          <w:trHeight w:val="285"/>
        </w:trPr>
        <w:tc>
          <w:tcPr>
            <w:tcW w:w="1658" w:type="dxa"/>
            <w:vMerge w:val="restart"/>
          </w:tcPr>
          <w:p w:rsidR="00D271F9" w:rsidRPr="00F2315B" w:rsidRDefault="00D271F9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Funcionamiento familiar</w:t>
            </w:r>
          </w:p>
        </w:tc>
        <w:tc>
          <w:tcPr>
            <w:tcW w:w="2369" w:type="dxa"/>
            <w:gridSpan w:val="3"/>
          </w:tcPr>
          <w:p w:rsidR="00C052E9" w:rsidRPr="00F2315B" w:rsidRDefault="00C052E9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2512" w:type="dxa"/>
            <w:gridSpan w:val="2"/>
          </w:tcPr>
          <w:p w:rsidR="00C052E9" w:rsidRPr="00F2315B" w:rsidRDefault="00C052E9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2295" w:type="dxa"/>
            <w:gridSpan w:val="2"/>
          </w:tcPr>
          <w:p w:rsidR="00C052E9" w:rsidRPr="00F2315B" w:rsidRDefault="00C052E9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1D1E25" w:rsidRPr="00F2315B" w:rsidTr="001D1E25">
        <w:trPr>
          <w:trHeight w:val="275"/>
        </w:trPr>
        <w:tc>
          <w:tcPr>
            <w:tcW w:w="1658" w:type="dxa"/>
            <w:vMerge/>
          </w:tcPr>
          <w:p w:rsidR="00C052E9" w:rsidRPr="00F2315B" w:rsidRDefault="00C052E9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gridSpan w:val="2"/>
          </w:tcPr>
          <w:p w:rsidR="00C052E9" w:rsidRPr="00F2315B" w:rsidRDefault="00C052E9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250" w:type="dxa"/>
          </w:tcPr>
          <w:p w:rsidR="00C052E9" w:rsidRPr="00F2315B" w:rsidRDefault="00C052E9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62" w:type="dxa"/>
          </w:tcPr>
          <w:p w:rsidR="00C052E9" w:rsidRPr="00F2315B" w:rsidRDefault="00C052E9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250" w:type="dxa"/>
          </w:tcPr>
          <w:p w:rsidR="00C052E9" w:rsidRPr="00F2315B" w:rsidRDefault="00C052E9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11" w:type="dxa"/>
          </w:tcPr>
          <w:p w:rsidR="00C052E9" w:rsidRPr="00F2315B" w:rsidRDefault="00C052E9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184" w:type="dxa"/>
          </w:tcPr>
          <w:p w:rsidR="00C052E9" w:rsidRPr="00F2315B" w:rsidRDefault="00C052E9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1D1E25" w:rsidRPr="00F2315B" w:rsidTr="001D1E25">
        <w:trPr>
          <w:trHeight w:val="421"/>
        </w:trPr>
        <w:tc>
          <w:tcPr>
            <w:tcW w:w="1658" w:type="dxa"/>
          </w:tcPr>
          <w:p w:rsidR="001D1E25" w:rsidRPr="00F2315B" w:rsidRDefault="001D1E25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Funcional</w:t>
            </w:r>
          </w:p>
        </w:tc>
        <w:tc>
          <w:tcPr>
            <w:tcW w:w="1113" w:type="dxa"/>
          </w:tcPr>
          <w:p w:rsidR="001D1E25" w:rsidRPr="00F2315B" w:rsidRDefault="00A9590B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56" w:type="dxa"/>
            <w:gridSpan w:val="2"/>
          </w:tcPr>
          <w:p w:rsidR="001D1E25" w:rsidRPr="00F2315B" w:rsidRDefault="000D10E7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14.0</w:t>
            </w:r>
          </w:p>
        </w:tc>
        <w:tc>
          <w:tcPr>
            <w:tcW w:w="1262" w:type="dxa"/>
          </w:tcPr>
          <w:p w:rsidR="001D1E25" w:rsidRPr="00F2315B" w:rsidRDefault="00A9590B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0" w:type="dxa"/>
          </w:tcPr>
          <w:p w:rsidR="001D1E25" w:rsidRPr="00F2315B" w:rsidRDefault="000D10E7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22.8</w:t>
            </w:r>
          </w:p>
        </w:tc>
        <w:tc>
          <w:tcPr>
            <w:tcW w:w="1114" w:type="dxa"/>
          </w:tcPr>
          <w:p w:rsidR="001D1E25" w:rsidRPr="00F2315B" w:rsidRDefault="00E760BE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81" w:type="dxa"/>
          </w:tcPr>
          <w:p w:rsidR="001D1E25" w:rsidRPr="00F2315B" w:rsidRDefault="00A9590B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36.8</w:t>
            </w:r>
          </w:p>
        </w:tc>
      </w:tr>
      <w:tr w:rsidR="001D1E25" w:rsidRPr="00F2315B" w:rsidTr="001D1E25">
        <w:trPr>
          <w:trHeight w:val="489"/>
        </w:trPr>
        <w:tc>
          <w:tcPr>
            <w:tcW w:w="1658" w:type="dxa"/>
          </w:tcPr>
          <w:p w:rsidR="001D1E25" w:rsidRPr="00F2315B" w:rsidRDefault="001D1E25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Disfuncional</w:t>
            </w:r>
          </w:p>
        </w:tc>
        <w:tc>
          <w:tcPr>
            <w:tcW w:w="1113" w:type="dxa"/>
          </w:tcPr>
          <w:p w:rsidR="001D1E25" w:rsidRPr="00F2315B" w:rsidRDefault="00A9590B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56" w:type="dxa"/>
            <w:gridSpan w:val="2"/>
          </w:tcPr>
          <w:p w:rsidR="001D1E25" w:rsidRPr="00F2315B" w:rsidRDefault="000D10E7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24.6</w:t>
            </w:r>
            <w:r w:rsidR="00867225" w:rsidRPr="00F231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1D1E25" w:rsidRPr="00F2315B" w:rsidRDefault="00A9590B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50" w:type="dxa"/>
          </w:tcPr>
          <w:p w:rsidR="001D1E25" w:rsidRPr="00F2315B" w:rsidRDefault="000D10E7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38.6</w:t>
            </w:r>
          </w:p>
        </w:tc>
        <w:tc>
          <w:tcPr>
            <w:tcW w:w="1114" w:type="dxa"/>
          </w:tcPr>
          <w:p w:rsidR="001D1E25" w:rsidRPr="00F2315B" w:rsidRDefault="00E760BE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181" w:type="dxa"/>
          </w:tcPr>
          <w:p w:rsidR="001D1E25" w:rsidRPr="00F2315B" w:rsidRDefault="00A9590B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63.2</w:t>
            </w:r>
          </w:p>
        </w:tc>
      </w:tr>
      <w:tr w:rsidR="00867225" w:rsidRPr="00F2315B" w:rsidTr="001D1E25">
        <w:trPr>
          <w:trHeight w:val="489"/>
        </w:trPr>
        <w:tc>
          <w:tcPr>
            <w:tcW w:w="1658" w:type="dxa"/>
          </w:tcPr>
          <w:p w:rsidR="00867225" w:rsidRPr="00F2315B" w:rsidRDefault="00867225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113" w:type="dxa"/>
          </w:tcPr>
          <w:p w:rsidR="00867225" w:rsidRPr="00F2315B" w:rsidRDefault="00867225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56" w:type="dxa"/>
            <w:gridSpan w:val="2"/>
          </w:tcPr>
          <w:p w:rsidR="00867225" w:rsidRPr="00F2315B" w:rsidRDefault="000D10E7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38.6</w:t>
            </w:r>
          </w:p>
        </w:tc>
        <w:tc>
          <w:tcPr>
            <w:tcW w:w="1262" w:type="dxa"/>
          </w:tcPr>
          <w:p w:rsidR="00867225" w:rsidRPr="00F2315B" w:rsidRDefault="00867225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250" w:type="dxa"/>
          </w:tcPr>
          <w:p w:rsidR="00867225" w:rsidRPr="00F2315B" w:rsidRDefault="000D10E7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61.4</w:t>
            </w:r>
          </w:p>
        </w:tc>
        <w:tc>
          <w:tcPr>
            <w:tcW w:w="1114" w:type="dxa"/>
          </w:tcPr>
          <w:p w:rsidR="00867225" w:rsidRPr="00F2315B" w:rsidRDefault="00867225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181" w:type="dxa"/>
          </w:tcPr>
          <w:p w:rsidR="00867225" w:rsidRPr="00F2315B" w:rsidRDefault="00867225" w:rsidP="00F231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C052E9" w:rsidRPr="00F2315B" w:rsidRDefault="00C052E9" w:rsidP="00F2315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5182C" w:rsidRPr="00F2315B" w:rsidRDefault="00D5182C" w:rsidP="00F2315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2315B">
        <w:rPr>
          <w:rFonts w:ascii="Arial" w:eastAsia="Times New Roman" w:hAnsi="Arial" w:cs="Arial"/>
          <w:b/>
          <w:sz w:val="24"/>
          <w:szCs w:val="24"/>
          <w:lang w:eastAsia="es-ES"/>
        </w:rPr>
        <w:t>DISCUSION</w:t>
      </w:r>
    </w:p>
    <w:p w:rsidR="00C56FFA" w:rsidRPr="00F2315B" w:rsidRDefault="0015598D" w:rsidP="00F2315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La violencia es un flagelo que afecta a toda la humanidad y que no distingue razas, sexo, edades, culturas, o niveles económicos.  </w:t>
      </w:r>
      <w:r w:rsidR="00C56FFA"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En nuestra serie de los 57 infantes en los que se encontró algún </w:t>
      </w:r>
      <w:r w:rsidR="00224E83" w:rsidRPr="00F2315B">
        <w:rPr>
          <w:rFonts w:ascii="Arial" w:eastAsia="Times New Roman" w:hAnsi="Arial" w:cs="Arial"/>
          <w:sz w:val="24"/>
          <w:szCs w:val="24"/>
          <w:lang w:eastAsia="es-ES"/>
        </w:rPr>
        <w:t>tipo de violencia</w:t>
      </w:r>
      <w:r w:rsidR="00C56FFA"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, vemos que el </w:t>
      </w:r>
      <w:r w:rsidR="0083006C" w:rsidRPr="00F2315B">
        <w:rPr>
          <w:rFonts w:ascii="Arial" w:eastAsia="Times New Roman" w:hAnsi="Arial" w:cs="Arial"/>
          <w:sz w:val="24"/>
          <w:szCs w:val="24"/>
          <w:lang w:eastAsia="es-ES"/>
        </w:rPr>
        <w:t>59.6</w:t>
      </w:r>
      <w:r w:rsidR="00C56FFA"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  % pertenecían al sexo femenino</w:t>
      </w:r>
      <w:r w:rsidR="004021AC"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 y un </w:t>
      </w:r>
      <w:r w:rsidR="0083006C" w:rsidRPr="00F2315B">
        <w:rPr>
          <w:rFonts w:ascii="Arial" w:eastAsia="Times New Roman" w:hAnsi="Arial" w:cs="Arial"/>
          <w:sz w:val="24"/>
          <w:szCs w:val="24"/>
          <w:lang w:eastAsia="es-ES"/>
        </w:rPr>
        <w:t>40.4</w:t>
      </w:r>
      <w:r w:rsidR="005017D5" w:rsidRPr="00F2315B">
        <w:rPr>
          <w:rFonts w:ascii="Arial" w:eastAsia="Times New Roman" w:hAnsi="Arial" w:cs="Arial"/>
          <w:sz w:val="24"/>
          <w:szCs w:val="24"/>
          <w:lang w:eastAsia="es-ES"/>
        </w:rPr>
        <w:t>% al sexo masculino, con un predominio de ambos en el grupo de edad entre 10 y 11 años. Resultados similares encontraron Muro García</w:t>
      </w:r>
      <w:r w:rsidR="00224E83" w:rsidRPr="00F2315B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>11</w:t>
      </w:r>
      <w:r w:rsidR="005017D5"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 y colaboradores, lo cual puede deberse a q</w:t>
      </w:r>
      <w:r w:rsidR="00224E83" w:rsidRPr="00F2315B">
        <w:rPr>
          <w:rFonts w:ascii="Arial" w:eastAsia="Times New Roman" w:hAnsi="Arial" w:cs="Arial"/>
          <w:sz w:val="24"/>
          <w:szCs w:val="24"/>
          <w:lang w:eastAsia="es-ES"/>
        </w:rPr>
        <w:t>ue estas edades están propiamente dentro del contexto de la adolescencia, donde ambos sexos se vuelven muy difíciles de manejar por sus padres o tutores.</w:t>
      </w:r>
      <w:r w:rsidR="005017D5"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66BD8"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512BEC"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F14913"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15598D" w:rsidRPr="00F2315B" w:rsidRDefault="00C50873" w:rsidP="00F2315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Al analizar el tipo de maltrato aplicado por los familiares se </w:t>
      </w:r>
      <w:r w:rsidR="00FB3D2E" w:rsidRPr="00F2315B">
        <w:rPr>
          <w:rFonts w:ascii="Arial" w:eastAsia="Times New Roman" w:hAnsi="Arial" w:cs="Arial"/>
          <w:sz w:val="24"/>
          <w:szCs w:val="24"/>
          <w:lang w:eastAsia="es-ES"/>
        </w:rPr>
        <w:t>constató que el abuso psicológico fue</w:t>
      </w:r>
      <w:r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 e</w:t>
      </w:r>
      <w:r w:rsidR="00FB3D2E" w:rsidRPr="00F2315B">
        <w:rPr>
          <w:rFonts w:ascii="Arial" w:eastAsia="Times New Roman" w:hAnsi="Arial" w:cs="Arial"/>
          <w:sz w:val="24"/>
          <w:szCs w:val="24"/>
          <w:lang w:eastAsia="es-ES"/>
        </w:rPr>
        <w:t>l método de violencia más</w:t>
      </w:r>
      <w:r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 empleado</w:t>
      </w:r>
      <w:r w:rsidR="00F94812"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 en ambos sexos</w:t>
      </w:r>
      <w:r w:rsidR="00110664"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 (57.9%)</w:t>
      </w:r>
      <w:r w:rsidRPr="00F2315B">
        <w:rPr>
          <w:rFonts w:ascii="Arial" w:eastAsia="Times New Roman" w:hAnsi="Arial" w:cs="Arial"/>
          <w:sz w:val="24"/>
          <w:szCs w:val="24"/>
          <w:lang w:eastAsia="es-ES"/>
        </w:rPr>
        <w:t>. Los niños maltratados refirieron que</w:t>
      </w:r>
      <w:r w:rsidR="00F94812"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 recibieron gritos, fueron</w:t>
      </w:r>
      <w:r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FB3D2E"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amenazados e insultados. </w:t>
      </w:r>
      <w:r w:rsidR="003255FA"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En menor cuantía se produjo la violencia física y la negligencia. </w:t>
      </w:r>
      <w:r w:rsidR="00F94812"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 Estos resultados concordaron con los de otros investigadores</w:t>
      </w:r>
      <w:r w:rsidR="00636E73" w:rsidRPr="00F2315B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>12</w:t>
      </w:r>
      <w:r w:rsidR="00F94812"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 que obtuvieron resultados similares, </w:t>
      </w:r>
      <w:r w:rsidR="00636E73" w:rsidRPr="00F2315B">
        <w:rPr>
          <w:rFonts w:ascii="Arial" w:eastAsia="Times New Roman" w:hAnsi="Arial" w:cs="Arial"/>
          <w:sz w:val="24"/>
          <w:szCs w:val="24"/>
          <w:lang w:eastAsia="es-ES"/>
        </w:rPr>
        <w:t>donde las amenazas y los gritos fueron las formas más frecuentes de maltrato</w:t>
      </w:r>
      <w:r w:rsidR="00F94812" w:rsidRPr="00F2315B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636E73"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 lo cual suele vincularse con patrones aprendidos por los padres para educar a sus hijos y que se han transmitido de generación en generación.</w:t>
      </w:r>
      <w:r w:rsidR="00F94812"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3255FA"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En nuestra casuística no se detectó abuso sexual. </w:t>
      </w:r>
    </w:p>
    <w:p w:rsidR="00FB3D2E" w:rsidRPr="00F2315B" w:rsidRDefault="00FB3D2E" w:rsidP="00F2315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2315B">
        <w:rPr>
          <w:rFonts w:ascii="Arial" w:eastAsia="Times New Roman" w:hAnsi="Arial" w:cs="Arial"/>
          <w:sz w:val="24"/>
          <w:szCs w:val="24"/>
          <w:lang w:eastAsia="es-ES"/>
        </w:rPr>
        <w:t>También se detectó que en el contexto hogareño, la madre era la principal causante del maltrato; ella solía ser la que más frecuentemente pegaba, amenazaba e insultaba al niño, seguida del padre, que fundamentalmente ejercía el castigo</w:t>
      </w:r>
      <w:r w:rsidR="009F44B2"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.  Esto coincidió con lo encontrado por </w:t>
      </w:r>
      <w:r w:rsidR="004021AC" w:rsidRPr="00F2315B">
        <w:rPr>
          <w:rFonts w:ascii="Arial" w:eastAsia="Times New Roman" w:hAnsi="Arial" w:cs="Arial"/>
          <w:sz w:val="24"/>
          <w:szCs w:val="24"/>
          <w:lang w:eastAsia="es-ES"/>
        </w:rPr>
        <w:t>otros investigadores</w:t>
      </w:r>
      <w:r w:rsidR="004021AC" w:rsidRPr="00F2315B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>1</w:t>
      </w:r>
      <w:r w:rsidR="004021AC" w:rsidRPr="00F2315B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9F44B2"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 y puede relacionarse </w:t>
      </w:r>
      <w:r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 con el hecho de que</w:t>
      </w:r>
      <w:r w:rsidR="004021AC"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 la figura femenina se encarga</w:t>
      </w:r>
      <w:r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 por lo</w:t>
      </w:r>
      <w:r w:rsidR="004021AC"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 general del cuidado del menor</w:t>
      </w:r>
      <w:r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 y, por tanto, </w:t>
      </w:r>
      <w:r w:rsidR="009F44B2"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es </w:t>
      </w:r>
      <w:r w:rsidR="004021AC" w:rsidRPr="00F2315B">
        <w:rPr>
          <w:rFonts w:ascii="Arial" w:eastAsia="Times New Roman" w:hAnsi="Arial" w:cs="Arial"/>
          <w:sz w:val="24"/>
          <w:szCs w:val="24"/>
          <w:lang w:eastAsia="es-ES"/>
        </w:rPr>
        <w:t>la que más tiempo se mantiene</w:t>
      </w:r>
      <w:r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 a su lado, mient</w:t>
      </w:r>
      <w:r w:rsidR="004021AC" w:rsidRPr="00F2315B">
        <w:rPr>
          <w:rFonts w:ascii="Arial" w:eastAsia="Times New Roman" w:hAnsi="Arial" w:cs="Arial"/>
          <w:sz w:val="24"/>
          <w:szCs w:val="24"/>
          <w:lang w:eastAsia="es-ES"/>
        </w:rPr>
        <w:t>ras que el progenitor permanece menos vinculado al infante</w:t>
      </w:r>
      <w:r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p w:rsidR="00FB3D2E" w:rsidRPr="00F2315B" w:rsidRDefault="00FB3D2E" w:rsidP="00F2315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Por ultimo </w:t>
      </w:r>
      <w:r w:rsidR="009F44B2"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observamos que el mayor </w:t>
      </w:r>
      <w:r w:rsidR="00336F02" w:rsidRPr="00F2315B">
        <w:rPr>
          <w:rFonts w:ascii="Arial" w:eastAsia="Times New Roman" w:hAnsi="Arial" w:cs="Arial"/>
          <w:sz w:val="24"/>
          <w:szCs w:val="24"/>
          <w:lang w:eastAsia="es-ES"/>
        </w:rPr>
        <w:t>por ciento</w:t>
      </w:r>
      <w:r w:rsidR="009F44B2"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 de los menores violentados</w:t>
      </w:r>
      <w:r w:rsidR="009A62DD"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 (63.2%)</w:t>
      </w:r>
      <w:r w:rsidR="009F44B2"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BB5790" w:rsidRPr="00F2315B">
        <w:rPr>
          <w:rFonts w:ascii="Arial" w:eastAsia="Times New Roman" w:hAnsi="Arial" w:cs="Arial"/>
          <w:sz w:val="24"/>
          <w:szCs w:val="24"/>
          <w:lang w:eastAsia="es-ES"/>
        </w:rPr>
        <w:t>procedían de familias problemát</w:t>
      </w:r>
      <w:r w:rsidR="004021AC" w:rsidRPr="00F2315B">
        <w:rPr>
          <w:rFonts w:ascii="Arial" w:eastAsia="Times New Roman" w:hAnsi="Arial" w:cs="Arial"/>
          <w:sz w:val="24"/>
          <w:szCs w:val="24"/>
          <w:lang w:eastAsia="es-ES"/>
        </w:rPr>
        <w:t>icas o disfuncionales en menor o</w:t>
      </w:r>
      <w:r w:rsidR="00BB5790"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 mayor grado,</w:t>
      </w:r>
      <w:r w:rsidR="00A8365D"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 lo cual coincidió con lo encontrado por Gómez </w:t>
      </w:r>
      <w:r w:rsidR="000D10E7" w:rsidRPr="00F2315B">
        <w:rPr>
          <w:rFonts w:ascii="Arial" w:eastAsia="Times New Roman" w:hAnsi="Arial" w:cs="Arial"/>
          <w:sz w:val="24"/>
          <w:szCs w:val="24"/>
          <w:lang w:eastAsia="es-ES"/>
        </w:rPr>
        <w:t>y Cifuentes en su investigación</w:t>
      </w:r>
      <w:proofErr w:type="gramStart"/>
      <w:r w:rsidR="000D10E7" w:rsidRPr="00F2315B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DC159F" w:rsidRPr="00F2315B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>13</w:t>
      </w:r>
      <w:proofErr w:type="gramEnd"/>
      <w:r w:rsidR="009A62DD" w:rsidRPr="00F2315B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 xml:space="preserve"> </w:t>
      </w:r>
      <w:r w:rsidR="009A62DD" w:rsidRPr="00F2315B"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="00A8365D" w:rsidRPr="00F2315B">
        <w:rPr>
          <w:rFonts w:ascii="Arial" w:eastAsia="Times New Roman" w:hAnsi="Arial" w:cs="Arial"/>
          <w:sz w:val="24"/>
          <w:szCs w:val="24"/>
          <w:lang w:eastAsia="es-ES"/>
        </w:rPr>
        <w:t>n estos hogares</w:t>
      </w:r>
      <w:r w:rsidR="00BB5790"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 no existe el apoyo mutuo entre sus miembros</w:t>
      </w:r>
      <w:r w:rsidR="00336F02" w:rsidRPr="00F2315B">
        <w:rPr>
          <w:rFonts w:ascii="Arial" w:eastAsia="Times New Roman" w:hAnsi="Arial" w:cs="Arial"/>
          <w:sz w:val="24"/>
          <w:szCs w:val="24"/>
          <w:lang w:eastAsia="es-ES"/>
        </w:rPr>
        <w:t>, la mayoría de los adultos no tenían tolerancia con los errores de los niños y además no comprendían que existen ciertas situaciones que se corresponden con el desarrollo normal infantil.</w:t>
      </w:r>
      <w:r w:rsidR="00A8365D"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D5182C" w:rsidRPr="00F2315B" w:rsidRDefault="00D5182C" w:rsidP="00F2315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2315B">
        <w:rPr>
          <w:rFonts w:ascii="Arial" w:eastAsia="Times New Roman" w:hAnsi="Arial" w:cs="Arial"/>
          <w:b/>
          <w:sz w:val="24"/>
          <w:szCs w:val="24"/>
          <w:lang w:eastAsia="es-ES"/>
        </w:rPr>
        <w:t>CONCLUSIONES</w:t>
      </w:r>
    </w:p>
    <w:p w:rsidR="00D5182C" w:rsidRPr="00F2315B" w:rsidRDefault="000E6B94" w:rsidP="00F2315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En el </w:t>
      </w:r>
      <w:r w:rsidR="00DC159F" w:rsidRPr="00F2315B">
        <w:rPr>
          <w:rFonts w:ascii="Arial" w:eastAsia="Times New Roman" w:hAnsi="Arial" w:cs="Arial"/>
          <w:sz w:val="24"/>
          <w:szCs w:val="24"/>
          <w:lang w:eastAsia="es-ES"/>
        </w:rPr>
        <w:t>59.6</w:t>
      </w:r>
      <w:r w:rsidRPr="00F2315B">
        <w:rPr>
          <w:rFonts w:ascii="Arial" w:eastAsia="Times New Roman" w:hAnsi="Arial" w:cs="Arial"/>
          <w:sz w:val="24"/>
          <w:szCs w:val="24"/>
          <w:lang w:eastAsia="es-ES"/>
        </w:rPr>
        <w:t>% de la muestra estudiada predomin</w:t>
      </w:r>
      <w:r w:rsidR="00DC159F" w:rsidRPr="00F2315B">
        <w:rPr>
          <w:rFonts w:ascii="Arial" w:eastAsia="Times New Roman" w:hAnsi="Arial" w:cs="Arial"/>
          <w:sz w:val="24"/>
          <w:szCs w:val="24"/>
          <w:lang w:eastAsia="es-ES"/>
        </w:rPr>
        <w:t>ó el maltrato en el sexo femenino. Prevaleció</w:t>
      </w:r>
      <w:r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 la violencia psicológica estando presente en el  </w:t>
      </w:r>
      <w:r w:rsidR="00DC159F" w:rsidRPr="00F2315B">
        <w:rPr>
          <w:rFonts w:ascii="Arial" w:eastAsia="Times New Roman" w:hAnsi="Arial" w:cs="Arial"/>
          <w:sz w:val="24"/>
          <w:szCs w:val="24"/>
          <w:lang w:eastAsia="es-ES"/>
        </w:rPr>
        <w:t>57.9</w:t>
      </w:r>
      <w:r w:rsidRPr="00F2315B">
        <w:rPr>
          <w:rFonts w:ascii="Arial" w:eastAsia="Times New Roman" w:hAnsi="Arial" w:cs="Arial"/>
          <w:sz w:val="24"/>
          <w:szCs w:val="24"/>
          <w:lang w:eastAsia="es-ES"/>
        </w:rPr>
        <w:t>% de las víctimas. El maltratador más frecuente fue la madre. La familia</w:t>
      </w:r>
      <w:r w:rsidR="00297CB6"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 disfuncionales</w:t>
      </w:r>
      <w:r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 fue un factor de riesgo decisivo que aportó la mayoría de menores maltratados</w:t>
      </w:r>
      <w:r w:rsidR="00297CB6" w:rsidRPr="00F2315B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D5182C" w:rsidRPr="00F2315B" w:rsidRDefault="00D5182C" w:rsidP="00F2315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2315B">
        <w:rPr>
          <w:rFonts w:ascii="Arial" w:eastAsia="Times New Roman" w:hAnsi="Arial" w:cs="Arial"/>
          <w:b/>
          <w:sz w:val="24"/>
          <w:szCs w:val="24"/>
          <w:lang w:eastAsia="es-ES"/>
        </w:rPr>
        <w:t>REFERENCIAS BIBLIOGRAFICAS</w:t>
      </w:r>
    </w:p>
    <w:p w:rsidR="00E74257" w:rsidRPr="00F2315B" w:rsidRDefault="00E74257" w:rsidP="00F2315B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F2315B">
        <w:rPr>
          <w:rFonts w:ascii="Arial" w:hAnsi="Arial" w:cs="Arial"/>
          <w:lang w:eastAsia="es-ES"/>
        </w:rPr>
        <w:lastRenderedPageBreak/>
        <w:t>1.</w:t>
      </w:r>
      <w:r w:rsidRPr="00F2315B">
        <w:rPr>
          <w:rFonts w:ascii="Arial" w:hAnsi="Arial" w:cs="Arial"/>
          <w:b/>
          <w:lang w:eastAsia="es-ES"/>
        </w:rPr>
        <w:t xml:space="preserve"> </w:t>
      </w:r>
      <w:r w:rsidRPr="00F2315B">
        <w:rPr>
          <w:rFonts w:ascii="Arial" w:hAnsi="Arial" w:cs="Arial"/>
          <w:color w:val="000000"/>
        </w:rPr>
        <w:t>Veloso Mariño B, Rodríguez Roca V, Mederos Ávila E. Modificación de conocimientos en adolescentes sobre maltrato infantil Intrafamiliar. MEDISAN. Cuba. 2010; 14(8):109.</w:t>
      </w:r>
      <w:r w:rsidRPr="00F2315B">
        <w:rPr>
          <w:rFonts w:ascii="Arial" w:hAnsi="Arial" w:cs="Arial"/>
        </w:rPr>
        <w:t xml:space="preserve"> Disponible en: </w:t>
      </w:r>
      <w:hyperlink r:id="rId20" w:history="1">
        <w:r w:rsidRPr="00F2315B">
          <w:rPr>
            <w:rStyle w:val="Hipervnculo"/>
            <w:rFonts w:ascii="Arial" w:hAnsi="Arial" w:cs="Arial"/>
          </w:rPr>
          <w:t>http://scielo.sld.cu/scielo.php?pid=S0034-75312017000200008&amp;script=sci_arttext&amp;tlng=pt</w:t>
        </w:r>
      </w:hyperlink>
    </w:p>
    <w:p w:rsidR="00E74257" w:rsidRPr="00F2315B" w:rsidRDefault="00E74257" w:rsidP="00F2315B">
      <w:pPr>
        <w:pStyle w:val="NormalWeb"/>
        <w:shd w:val="clear" w:color="auto" w:fill="FFFFFF"/>
        <w:rPr>
          <w:rFonts w:ascii="Arial" w:hAnsi="Arial" w:cs="Arial"/>
          <w:lang w:eastAsia="es-ES"/>
        </w:rPr>
      </w:pPr>
      <w:r w:rsidRPr="00F2315B">
        <w:rPr>
          <w:rFonts w:ascii="Arial" w:hAnsi="Arial" w:cs="Arial"/>
          <w:color w:val="000000"/>
        </w:rPr>
        <w:t>2.</w:t>
      </w:r>
      <w:r w:rsidR="00BD592C" w:rsidRPr="00F2315B">
        <w:rPr>
          <w:rFonts w:ascii="Arial" w:hAnsi="Arial" w:cs="Arial"/>
          <w:lang w:eastAsia="es-ES"/>
        </w:rPr>
        <w:t xml:space="preserve"> M</w:t>
      </w:r>
      <w:r w:rsidR="0025555F" w:rsidRPr="00F2315B">
        <w:rPr>
          <w:rFonts w:ascii="Arial" w:hAnsi="Arial" w:cs="Arial"/>
          <w:lang w:eastAsia="es-ES"/>
        </w:rPr>
        <w:t xml:space="preserve">artin </w:t>
      </w:r>
      <w:r w:rsidR="00F2315B" w:rsidRPr="00F2315B">
        <w:rPr>
          <w:rFonts w:ascii="Arial" w:hAnsi="Arial" w:cs="Arial"/>
          <w:lang w:eastAsia="es-ES"/>
        </w:rPr>
        <w:t>González</w:t>
      </w:r>
      <w:r w:rsidR="0025555F" w:rsidRPr="00F2315B">
        <w:rPr>
          <w:rFonts w:ascii="Arial" w:hAnsi="Arial" w:cs="Arial"/>
          <w:lang w:eastAsia="es-ES"/>
        </w:rPr>
        <w:t xml:space="preserve"> R. Prevención del maltrato infantil. Propuesta de guía </w:t>
      </w:r>
      <w:proofErr w:type="spellStart"/>
      <w:r w:rsidR="0025555F" w:rsidRPr="00F2315B">
        <w:rPr>
          <w:rFonts w:ascii="Arial" w:hAnsi="Arial" w:cs="Arial"/>
          <w:lang w:eastAsia="es-ES"/>
        </w:rPr>
        <w:t>psicoeducativa</w:t>
      </w:r>
      <w:proofErr w:type="spellEnd"/>
      <w:r w:rsidR="0025555F" w:rsidRPr="00F2315B">
        <w:rPr>
          <w:rFonts w:ascii="Arial" w:hAnsi="Arial" w:cs="Arial"/>
          <w:lang w:eastAsia="es-ES"/>
        </w:rPr>
        <w:t xml:space="preserve"> para la familia. Dspace.uclv.edu.cu. 2011. Disponible en: </w:t>
      </w:r>
      <w:hyperlink r:id="rId21" w:history="1">
        <w:r w:rsidR="00BD592C" w:rsidRPr="00F2315B">
          <w:rPr>
            <w:rStyle w:val="Hipervnculo"/>
            <w:rFonts w:ascii="Arial" w:hAnsi="Arial" w:cs="Arial"/>
            <w:lang w:eastAsia="es-ES"/>
          </w:rPr>
          <w:t>https://www.google.com/url?sa=t&amp;source=web&amp;rct=j&amp;url=https://dspac.uclv.edu.cu/vitstream/handle/123456789/2122/tesis%2520de%2520Diploma%2520de%2520Reinier%2520Mart%25c3%25ADn%2520Gonz%25c3%25A1lez.pdf%3Fsequence%3D1%26isAllowed%3Dy&amp;ved=zahUKEwjt_5eh_rTsAhXExVKKHRwEDCsQFjAAegQIARAB&amp;usg=AOvVaw1TxeHDchWBR3UNYXcVvOmO</w:t>
        </w:r>
      </w:hyperlink>
    </w:p>
    <w:p w:rsidR="0049153E" w:rsidRPr="00F2315B" w:rsidRDefault="00E74257" w:rsidP="00F2315B">
      <w:pPr>
        <w:spacing w:after="160" w:line="240" w:lineRule="auto"/>
        <w:ind w:right="49"/>
        <w:jc w:val="both"/>
        <w:rPr>
          <w:rFonts w:ascii="Arial" w:hAnsi="Arial" w:cs="Arial"/>
          <w:snapToGrid w:val="0"/>
          <w:color w:val="1F497D" w:themeColor="text2"/>
          <w:sz w:val="24"/>
          <w:szCs w:val="24"/>
          <w:lang w:val="es-ES_tradnl"/>
        </w:rPr>
      </w:pPr>
      <w:r w:rsidRPr="00F2315B">
        <w:rPr>
          <w:rFonts w:ascii="Arial" w:hAnsi="Arial" w:cs="Arial"/>
          <w:sz w:val="24"/>
          <w:szCs w:val="24"/>
          <w:lang w:eastAsia="es-ES"/>
        </w:rPr>
        <w:t>3.</w:t>
      </w:r>
      <w:r w:rsidR="0049153E" w:rsidRPr="00F2315B">
        <w:rPr>
          <w:rFonts w:ascii="Arial" w:hAnsi="Arial" w:cs="Arial"/>
          <w:sz w:val="24"/>
          <w:szCs w:val="24"/>
          <w:lang w:eastAsia="es-ES"/>
        </w:rPr>
        <w:t xml:space="preserve"> </w:t>
      </w:r>
      <w:r w:rsidR="0049153E" w:rsidRPr="00F2315B">
        <w:rPr>
          <w:rFonts w:ascii="Arial" w:hAnsi="Arial" w:cs="Arial"/>
          <w:snapToGrid w:val="0"/>
          <w:sz w:val="24"/>
          <w:szCs w:val="24"/>
          <w:lang w:val="es-ES_tradnl"/>
        </w:rPr>
        <w:t>Pérez VT, De la Vega T. Necesidades de aprendizaje del especialista de Medicina General Integral sobre la conducta violenta. Rev. Educació</w:t>
      </w:r>
      <w:r w:rsidR="00F2315B" w:rsidRPr="00F2315B">
        <w:rPr>
          <w:rFonts w:ascii="Arial" w:hAnsi="Arial" w:cs="Arial"/>
          <w:snapToGrid w:val="0"/>
          <w:sz w:val="24"/>
          <w:szCs w:val="24"/>
          <w:lang w:val="es-ES_tradnl"/>
        </w:rPr>
        <w:t>n Mé</w:t>
      </w:r>
      <w:r w:rsidR="0049153E" w:rsidRPr="00F2315B">
        <w:rPr>
          <w:rFonts w:ascii="Arial" w:hAnsi="Arial" w:cs="Arial"/>
          <w:snapToGrid w:val="0"/>
          <w:sz w:val="24"/>
          <w:szCs w:val="24"/>
          <w:lang w:val="es-ES_tradnl"/>
        </w:rPr>
        <w:t>dica Superior. 2017 [acceso: 20/07/2017]</w:t>
      </w:r>
      <w:proofErr w:type="gramStart"/>
      <w:r w:rsidR="0049153E" w:rsidRPr="00F2315B">
        <w:rPr>
          <w:rFonts w:ascii="Arial" w:hAnsi="Arial" w:cs="Arial"/>
          <w:snapToGrid w:val="0"/>
          <w:sz w:val="24"/>
          <w:szCs w:val="24"/>
          <w:lang w:val="es-ES_tradnl"/>
        </w:rPr>
        <w:t>;31</w:t>
      </w:r>
      <w:proofErr w:type="gramEnd"/>
      <w:r w:rsidR="0049153E" w:rsidRPr="00F2315B">
        <w:rPr>
          <w:rFonts w:ascii="Arial" w:hAnsi="Arial" w:cs="Arial"/>
          <w:snapToGrid w:val="0"/>
          <w:sz w:val="24"/>
          <w:szCs w:val="24"/>
          <w:lang w:val="es-ES_tradnl"/>
        </w:rPr>
        <w:t xml:space="preserve">(1):1. Disponible en: </w:t>
      </w:r>
      <w:hyperlink r:id="rId22" w:history="1">
        <w:r w:rsidR="0049153E" w:rsidRPr="00F2315B">
          <w:rPr>
            <w:rStyle w:val="Hipervnculo"/>
            <w:rFonts w:ascii="Arial" w:hAnsi="Arial" w:cs="Arial"/>
            <w:snapToGrid w:val="0"/>
            <w:sz w:val="24"/>
            <w:szCs w:val="24"/>
            <w:lang w:val="es-ES_tradnl"/>
          </w:rPr>
          <w:t>http://www.ems.sld.cu/index.php/ems/article/view/938/477</w:t>
        </w:r>
      </w:hyperlink>
    </w:p>
    <w:p w:rsidR="00B012A7" w:rsidRPr="00F2315B" w:rsidRDefault="00B012A7" w:rsidP="00F2315B">
      <w:pPr>
        <w:spacing w:after="160" w:line="240" w:lineRule="auto"/>
        <w:jc w:val="both"/>
        <w:rPr>
          <w:rFonts w:ascii="Arial" w:hAnsi="Arial" w:cs="Arial"/>
          <w:snapToGrid w:val="0"/>
          <w:sz w:val="24"/>
          <w:szCs w:val="24"/>
          <w:lang w:val="es-ES_tradnl"/>
        </w:rPr>
      </w:pPr>
      <w:r w:rsidRPr="00F2315B">
        <w:rPr>
          <w:rFonts w:ascii="Arial" w:hAnsi="Arial" w:cs="Arial"/>
          <w:snapToGrid w:val="0"/>
          <w:sz w:val="24"/>
          <w:szCs w:val="24"/>
          <w:lang w:val="es-ES_tradnl"/>
        </w:rPr>
        <w:t>4.</w:t>
      </w:r>
      <w:r w:rsidRPr="00F2315B">
        <w:rPr>
          <w:rFonts w:ascii="Arial" w:hAnsi="Arial" w:cs="Arial"/>
          <w:snapToGrid w:val="0"/>
          <w:color w:val="1F497D" w:themeColor="text2"/>
          <w:sz w:val="24"/>
          <w:szCs w:val="24"/>
          <w:lang w:val="es-ES_tradnl"/>
        </w:rPr>
        <w:t xml:space="preserve"> </w:t>
      </w:r>
      <w:proofErr w:type="spellStart"/>
      <w:r w:rsidR="00D2126B" w:rsidRPr="00F2315B">
        <w:rPr>
          <w:rFonts w:ascii="Arial" w:hAnsi="Arial" w:cs="Arial"/>
          <w:snapToGrid w:val="0"/>
          <w:sz w:val="24"/>
          <w:szCs w:val="24"/>
          <w:lang w:val="es-ES_tradnl"/>
        </w:rPr>
        <w:t>Cordova</w:t>
      </w:r>
      <w:proofErr w:type="spellEnd"/>
      <w:r w:rsidR="00D2126B" w:rsidRPr="00F2315B">
        <w:rPr>
          <w:rFonts w:ascii="Arial" w:hAnsi="Arial" w:cs="Arial"/>
          <w:snapToGrid w:val="0"/>
          <w:sz w:val="24"/>
          <w:szCs w:val="24"/>
          <w:lang w:val="es-ES_tradnl"/>
        </w:rPr>
        <w:t xml:space="preserve"> Delgado M, </w:t>
      </w:r>
      <w:proofErr w:type="spellStart"/>
      <w:r w:rsidR="00D2126B" w:rsidRPr="00F2315B">
        <w:rPr>
          <w:rFonts w:ascii="Arial" w:hAnsi="Arial" w:cs="Arial"/>
          <w:snapToGrid w:val="0"/>
          <w:sz w:val="24"/>
          <w:szCs w:val="24"/>
          <w:lang w:val="es-ES_tradnl"/>
        </w:rPr>
        <w:t>Puza</w:t>
      </w:r>
      <w:proofErr w:type="spellEnd"/>
      <w:r w:rsidR="00D2126B" w:rsidRPr="00F2315B">
        <w:rPr>
          <w:rFonts w:ascii="Arial" w:hAnsi="Arial" w:cs="Arial"/>
          <w:snapToGrid w:val="0"/>
          <w:sz w:val="24"/>
          <w:szCs w:val="24"/>
          <w:lang w:val="es-ES_tradnl"/>
        </w:rPr>
        <w:t xml:space="preserve"> Mendoza </w:t>
      </w:r>
      <w:r w:rsidR="004B588B" w:rsidRPr="00F2315B">
        <w:rPr>
          <w:rFonts w:ascii="Arial" w:hAnsi="Arial" w:cs="Arial"/>
          <w:snapToGrid w:val="0"/>
          <w:sz w:val="24"/>
          <w:szCs w:val="24"/>
          <w:lang w:val="es-ES_tradnl"/>
        </w:rPr>
        <w:t xml:space="preserve">GM, Curro Urbano OM, Pastor </w:t>
      </w:r>
      <w:proofErr w:type="spellStart"/>
      <w:r w:rsidR="004B588B" w:rsidRPr="00F2315B">
        <w:rPr>
          <w:rFonts w:ascii="Arial" w:hAnsi="Arial" w:cs="Arial"/>
          <w:snapToGrid w:val="0"/>
          <w:sz w:val="24"/>
          <w:szCs w:val="24"/>
          <w:lang w:val="es-ES_tradnl"/>
        </w:rPr>
        <w:t>Ramirez</w:t>
      </w:r>
      <w:proofErr w:type="spellEnd"/>
      <w:r w:rsidR="004B588B" w:rsidRPr="00F2315B">
        <w:rPr>
          <w:rFonts w:ascii="Arial" w:hAnsi="Arial" w:cs="Arial"/>
          <w:snapToGrid w:val="0"/>
          <w:sz w:val="24"/>
          <w:szCs w:val="24"/>
          <w:lang w:val="es-ES_tradnl"/>
        </w:rPr>
        <w:t xml:space="preserve"> N, </w:t>
      </w:r>
      <w:proofErr w:type="spellStart"/>
      <w:r w:rsidR="004B588B" w:rsidRPr="00F2315B">
        <w:rPr>
          <w:rFonts w:ascii="Arial" w:hAnsi="Arial" w:cs="Arial"/>
          <w:snapToGrid w:val="0"/>
          <w:sz w:val="24"/>
          <w:szCs w:val="24"/>
          <w:lang w:val="es-ES_tradnl"/>
        </w:rPr>
        <w:t>Chauca</w:t>
      </w:r>
      <w:proofErr w:type="spellEnd"/>
      <w:r w:rsidR="004B588B" w:rsidRPr="00F2315B">
        <w:rPr>
          <w:rFonts w:ascii="Arial" w:hAnsi="Arial" w:cs="Arial"/>
          <w:snapToGrid w:val="0"/>
          <w:sz w:val="24"/>
          <w:szCs w:val="24"/>
          <w:lang w:val="es-ES_tradnl"/>
        </w:rPr>
        <w:t xml:space="preserve"> Saavedra C, </w:t>
      </w:r>
      <w:r w:rsidR="009849C7">
        <w:rPr>
          <w:rFonts w:ascii="Arial" w:hAnsi="Arial" w:cs="Arial"/>
          <w:snapToGrid w:val="0"/>
          <w:sz w:val="24"/>
          <w:szCs w:val="24"/>
          <w:lang w:val="es-ES_tradnl"/>
        </w:rPr>
        <w:t>et al</w:t>
      </w:r>
      <w:r w:rsidR="004B588B" w:rsidRPr="00F2315B">
        <w:rPr>
          <w:rFonts w:ascii="Arial" w:hAnsi="Arial" w:cs="Arial"/>
          <w:snapToGrid w:val="0"/>
          <w:sz w:val="24"/>
          <w:szCs w:val="24"/>
          <w:lang w:val="es-ES_tradnl"/>
        </w:rPr>
        <w:t xml:space="preserve">. </w:t>
      </w:r>
      <w:r w:rsidR="004B588B" w:rsidRPr="00F2315B">
        <w:rPr>
          <w:rFonts w:ascii="Arial" w:hAnsi="Arial" w:cs="Arial"/>
          <w:sz w:val="24"/>
          <w:szCs w:val="24"/>
        </w:rPr>
        <w:t>Factores</w:t>
      </w:r>
      <w:r w:rsidRPr="00F2315B">
        <w:rPr>
          <w:rFonts w:ascii="Arial" w:hAnsi="Arial" w:cs="Arial"/>
          <w:sz w:val="24"/>
          <w:szCs w:val="24"/>
        </w:rPr>
        <w:t xml:space="preserve"> asociados al maltrato físico en menores de 5 años de edad </w:t>
      </w:r>
      <w:r w:rsidR="004B588B" w:rsidRPr="00F2315B">
        <w:rPr>
          <w:rFonts w:ascii="Arial" w:hAnsi="Arial" w:cs="Arial"/>
          <w:sz w:val="24"/>
          <w:szCs w:val="24"/>
        </w:rPr>
        <w:t>perpetrado por sus progenitora</w:t>
      </w:r>
      <w:r w:rsidRPr="00F2315B">
        <w:rPr>
          <w:rFonts w:ascii="Arial" w:hAnsi="Arial" w:cs="Arial"/>
          <w:sz w:val="24"/>
          <w:szCs w:val="24"/>
        </w:rPr>
        <w:t>s</w:t>
      </w:r>
      <w:r w:rsidR="004B588B" w:rsidRPr="00F2315B">
        <w:rPr>
          <w:rFonts w:ascii="Arial" w:hAnsi="Arial" w:cs="Arial"/>
          <w:sz w:val="24"/>
          <w:szCs w:val="24"/>
        </w:rPr>
        <w:t xml:space="preserve">. </w:t>
      </w:r>
      <w:r w:rsidRPr="00F2315B">
        <w:rPr>
          <w:rFonts w:ascii="Arial" w:hAnsi="Arial" w:cs="Arial"/>
          <w:sz w:val="24"/>
          <w:szCs w:val="24"/>
        </w:rPr>
        <w:t>Rev</w:t>
      </w:r>
      <w:r w:rsidR="002159E4" w:rsidRPr="00F2315B">
        <w:rPr>
          <w:rFonts w:ascii="Arial" w:hAnsi="Arial" w:cs="Arial"/>
          <w:sz w:val="24"/>
          <w:szCs w:val="24"/>
        </w:rPr>
        <w:t xml:space="preserve">. Cubana </w:t>
      </w:r>
      <w:r w:rsidRPr="00F23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315B">
        <w:rPr>
          <w:rFonts w:ascii="Arial" w:hAnsi="Arial" w:cs="Arial"/>
          <w:sz w:val="24"/>
          <w:szCs w:val="24"/>
        </w:rPr>
        <w:t>M</w:t>
      </w:r>
      <w:r w:rsidR="002159E4" w:rsidRPr="00F2315B">
        <w:rPr>
          <w:rFonts w:ascii="Arial" w:hAnsi="Arial" w:cs="Arial"/>
          <w:sz w:val="24"/>
          <w:szCs w:val="24"/>
        </w:rPr>
        <w:t>ed</w:t>
      </w:r>
      <w:proofErr w:type="spellEnd"/>
      <w:r w:rsidR="004B588B" w:rsidRPr="00F2315B">
        <w:rPr>
          <w:rFonts w:ascii="Arial" w:hAnsi="Arial" w:cs="Arial"/>
          <w:sz w:val="24"/>
          <w:szCs w:val="24"/>
        </w:rPr>
        <w:t xml:space="preserve"> </w:t>
      </w:r>
      <w:r w:rsidRPr="00F2315B">
        <w:rPr>
          <w:rFonts w:ascii="Arial" w:hAnsi="Arial" w:cs="Arial"/>
          <w:sz w:val="24"/>
          <w:szCs w:val="24"/>
        </w:rPr>
        <w:t>G</w:t>
      </w:r>
      <w:r w:rsidR="002159E4" w:rsidRPr="00F2315B">
        <w:rPr>
          <w:rFonts w:ascii="Arial" w:hAnsi="Arial" w:cs="Arial"/>
          <w:sz w:val="24"/>
          <w:szCs w:val="24"/>
        </w:rPr>
        <w:t>en</w:t>
      </w:r>
      <w:r w:rsidR="004B588B" w:rsidRPr="00F23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315B">
        <w:rPr>
          <w:rFonts w:ascii="Arial" w:hAnsi="Arial" w:cs="Arial"/>
          <w:sz w:val="24"/>
          <w:szCs w:val="24"/>
        </w:rPr>
        <w:t>I</w:t>
      </w:r>
      <w:r w:rsidR="002159E4" w:rsidRPr="00F2315B">
        <w:rPr>
          <w:rFonts w:ascii="Arial" w:hAnsi="Arial" w:cs="Arial"/>
          <w:sz w:val="24"/>
          <w:szCs w:val="24"/>
        </w:rPr>
        <w:t>ntegr</w:t>
      </w:r>
      <w:proofErr w:type="spellEnd"/>
      <w:r w:rsidR="004B588B" w:rsidRPr="00F2315B">
        <w:rPr>
          <w:rFonts w:ascii="Arial" w:hAnsi="Arial" w:cs="Arial"/>
          <w:sz w:val="24"/>
          <w:szCs w:val="24"/>
        </w:rPr>
        <w:t xml:space="preserve">. </w:t>
      </w:r>
      <w:r w:rsidR="002159E4" w:rsidRPr="00F2315B">
        <w:rPr>
          <w:rFonts w:ascii="Arial" w:hAnsi="Arial" w:cs="Arial"/>
          <w:sz w:val="24"/>
          <w:szCs w:val="24"/>
        </w:rPr>
        <w:t>36(3).</w:t>
      </w:r>
      <w:r w:rsidRPr="00F2315B">
        <w:rPr>
          <w:rFonts w:ascii="Arial" w:hAnsi="Arial" w:cs="Arial"/>
          <w:sz w:val="24"/>
          <w:szCs w:val="24"/>
        </w:rPr>
        <w:t>2020</w:t>
      </w:r>
      <w:r w:rsidR="002159E4" w:rsidRPr="00F2315B">
        <w:rPr>
          <w:rFonts w:ascii="Arial" w:hAnsi="Arial" w:cs="Arial"/>
          <w:snapToGrid w:val="0"/>
          <w:sz w:val="24"/>
          <w:szCs w:val="24"/>
          <w:lang w:val="es-ES_tradnl"/>
        </w:rPr>
        <w:t xml:space="preserve"> Disponible en: </w:t>
      </w:r>
      <w:hyperlink r:id="rId23" w:history="1">
        <w:r w:rsidR="007C6AC4" w:rsidRPr="00F2315B">
          <w:rPr>
            <w:rStyle w:val="Hipervnculo"/>
            <w:rFonts w:ascii="Arial" w:hAnsi="Arial" w:cs="Arial"/>
            <w:snapToGrid w:val="0"/>
            <w:sz w:val="24"/>
            <w:szCs w:val="24"/>
            <w:lang w:val="es-ES_tradnl"/>
          </w:rPr>
          <w:t>www.revmgi.sld.cu/index.php/mgi/article/view/1035</w:t>
        </w:r>
      </w:hyperlink>
    </w:p>
    <w:p w:rsidR="00B012A7" w:rsidRPr="00F2315B" w:rsidRDefault="00B012A7" w:rsidP="00F2315B">
      <w:pPr>
        <w:pStyle w:val="Default"/>
        <w:jc w:val="both"/>
        <w:rPr>
          <w:color w:val="auto"/>
        </w:rPr>
      </w:pPr>
      <w:r w:rsidRPr="00F2315B">
        <w:rPr>
          <w:snapToGrid w:val="0"/>
          <w:color w:val="auto"/>
          <w:lang w:val="es-ES_tradnl"/>
        </w:rPr>
        <w:t xml:space="preserve">5. </w:t>
      </w:r>
      <w:r w:rsidRPr="00F2315B">
        <w:rPr>
          <w:color w:val="auto"/>
        </w:rPr>
        <w:t xml:space="preserve">Alonso Gutiérrez GM, Martínez Gómez IL, Benítez HP, </w:t>
      </w:r>
      <w:proofErr w:type="spellStart"/>
      <w:r w:rsidRPr="00F2315B">
        <w:rPr>
          <w:color w:val="auto"/>
        </w:rPr>
        <w:t>Ballbé</w:t>
      </w:r>
      <w:proofErr w:type="spellEnd"/>
      <w:r w:rsidRPr="00F2315B">
        <w:rPr>
          <w:color w:val="auto"/>
        </w:rPr>
        <w:t xml:space="preserve"> Valdés AM, García Pérez RP, </w:t>
      </w:r>
      <w:proofErr w:type="spellStart"/>
      <w:r w:rsidRPr="00F2315B">
        <w:rPr>
          <w:color w:val="auto"/>
        </w:rPr>
        <w:t>Giance</w:t>
      </w:r>
      <w:proofErr w:type="spellEnd"/>
      <w:r w:rsidRPr="00F2315B">
        <w:rPr>
          <w:color w:val="auto"/>
        </w:rPr>
        <w:t xml:space="preserve"> Paz L. Estrategia de promoción de salud frente al maltrato infantil en la familia. </w:t>
      </w:r>
      <w:proofErr w:type="spellStart"/>
      <w:r w:rsidRPr="00F2315B">
        <w:rPr>
          <w:color w:val="auto"/>
        </w:rPr>
        <w:t>Rev</w:t>
      </w:r>
      <w:proofErr w:type="spellEnd"/>
      <w:r w:rsidRPr="00F2315B">
        <w:rPr>
          <w:color w:val="auto"/>
        </w:rPr>
        <w:t xml:space="preserve"> Médica. Ciego de Ávila, Cuba. 24 (3) 2018</w:t>
      </w:r>
      <w:r w:rsidR="002159E4" w:rsidRPr="00F2315B">
        <w:rPr>
          <w:color w:val="auto"/>
        </w:rPr>
        <w:t xml:space="preserve"> </w:t>
      </w:r>
      <w:r w:rsidRPr="00F2315B">
        <w:rPr>
          <w:color w:val="auto"/>
        </w:rPr>
        <w:t>Disponible en:</w:t>
      </w:r>
    </w:p>
    <w:p w:rsidR="00B012A7" w:rsidRPr="00F2315B" w:rsidRDefault="000D4D4D" w:rsidP="00F2315B">
      <w:pPr>
        <w:spacing w:after="160" w:line="240" w:lineRule="auto"/>
        <w:ind w:right="49"/>
        <w:jc w:val="both"/>
        <w:rPr>
          <w:rFonts w:ascii="Arial" w:hAnsi="Arial" w:cs="Arial"/>
          <w:color w:val="002060"/>
          <w:sz w:val="24"/>
          <w:szCs w:val="24"/>
        </w:rPr>
      </w:pPr>
      <w:hyperlink r:id="rId24" w:history="1">
        <w:r w:rsidR="00B012A7" w:rsidRPr="00F2315B">
          <w:rPr>
            <w:rStyle w:val="Hipervnculo"/>
            <w:rFonts w:ascii="Arial" w:hAnsi="Arial" w:cs="Arial"/>
            <w:sz w:val="24"/>
            <w:szCs w:val="24"/>
          </w:rPr>
          <w:t>http://www.revmediciego.sld.cu/index.php/mediciego/article/view/930/0</w:t>
        </w:r>
      </w:hyperlink>
    </w:p>
    <w:p w:rsidR="00142B09" w:rsidRPr="00F2315B" w:rsidRDefault="00295455" w:rsidP="00F2315B">
      <w:pPr>
        <w:spacing w:after="16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F2315B">
        <w:rPr>
          <w:rFonts w:ascii="Arial" w:hAnsi="Arial" w:cs="Arial"/>
          <w:sz w:val="24"/>
          <w:szCs w:val="24"/>
        </w:rPr>
        <w:t>6</w:t>
      </w:r>
      <w:r w:rsidR="007C6AC4" w:rsidRPr="00F2315B">
        <w:rPr>
          <w:rFonts w:ascii="Arial" w:hAnsi="Arial" w:cs="Arial"/>
          <w:sz w:val="24"/>
          <w:szCs w:val="24"/>
        </w:rPr>
        <w:t xml:space="preserve">. </w:t>
      </w:r>
      <w:r w:rsidR="00142B09" w:rsidRPr="00F2315B">
        <w:rPr>
          <w:rFonts w:ascii="Arial" w:hAnsi="Arial" w:cs="Arial"/>
          <w:sz w:val="24"/>
          <w:szCs w:val="24"/>
        </w:rPr>
        <w:t xml:space="preserve">León J, Benavides M, Ponce M, </w:t>
      </w:r>
      <w:proofErr w:type="spellStart"/>
      <w:r w:rsidR="00142B09" w:rsidRPr="00F2315B">
        <w:rPr>
          <w:rFonts w:ascii="Arial" w:hAnsi="Arial" w:cs="Arial"/>
          <w:sz w:val="24"/>
          <w:szCs w:val="24"/>
        </w:rPr>
        <w:t>Espezúa</w:t>
      </w:r>
      <w:proofErr w:type="spellEnd"/>
      <w:r w:rsidR="00142B09" w:rsidRPr="00F2315B">
        <w:rPr>
          <w:rFonts w:ascii="Arial" w:hAnsi="Arial" w:cs="Arial"/>
          <w:sz w:val="24"/>
          <w:szCs w:val="24"/>
        </w:rPr>
        <w:t xml:space="preserve"> L. Los efectos de la violencia doméstica sobre la salud infantil de los niños y niñas menores de cinco años en el Perú. Lima: Grupo de Análisis para el Desarrollo (GRADE); 2016. Disponible en: </w:t>
      </w:r>
      <w:hyperlink r:id="rId25" w:history="1">
        <w:r w:rsidR="00142B09" w:rsidRPr="00F2315B">
          <w:rPr>
            <w:rStyle w:val="Hipervnculo"/>
            <w:rFonts w:ascii="Arial" w:hAnsi="Arial" w:cs="Arial"/>
            <w:sz w:val="24"/>
            <w:szCs w:val="24"/>
          </w:rPr>
          <w:t>https://www.ssoar.info/ssoar/bitstream/handle/document/51321/ssoar-2016-leon_et_al-Los_efectos_de_la_violencia.pdf?sequence=1</w:t>
        </w:r>
      </w:hyperlink>
    </w:p>
    <w:p w:rsidR="00947CB4" w:rsidRPr="00F2315B" w:rsidRDefault="00947CB4" w:rsidP="00F2315B">
      <w:pPr>
        <w:spacing w:after="16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F2315B">
        <w:rPr>
          <w:rFonts w:ascii="Arial" w:hAnsi="Arial" w:cs="Arial"/>
          <w:sz w:val="24"/>
          <w:szCs w:val="24"/>
        </w:rPr>
        <w:t xml:space="preserve">7. </w:t>
      </w:r>
      <w:r w:rsidR="00A317F6" w:rsidRPr="00F2315B">
        <w:rPr>
          <w:rFonts w:ascii="Arial" w:hAnsi="Arial" w:cs="Arial"/>
          <w:sz w:val="24"/>
          <w:szCs w:val="24"/>
        </w:rPr>
        <w:t xml:space="preserve">UNICEF. Disciplina violenta en </w:t>
      </w:r>
      <w:proofErr w:type="spellStart"/>
      <w:r w:rsidR="00A317F6" w:rsidRPr="00F2315B">
        <w:rPr>
          <w:rFonts w:ascii="Arial" w:hAnsi="Arial" w:cs="Arial"/>
          <w:sz w:val="24"/>
          <w:szCs w:val="24"/>
        </w:rPr>
        <w:t>America</w:t>
      </w:r>
      <w:proofErr w:type="spellEnd"/>
      <w:r w:rsidR="00A317F6" w:rsidRPr="00F2315B">
        <w:rPr>
          <w:rFonts w:ascii="Arial" w:hAnsi="Arial" w:cs="Arial"/>
          <w:sz w:val="24"/>
          <w:szCs w:val="24"/>
        </w:rPr>
        <w:t xml:space="preserve"> Latina y el Caribe. Republica de </w:t>
      </w:r>
      <w:proofErr w:type="spellStart"/>
      <w:r w:rsidR="00A317F6" w:rsidRPr="00F2315B">
        <w:rPr>
          <w:rFonts w:ascii="Arial" w:hAnsi="Arial" w:cs="Arial"/>
          <w:sz w:val="24"/>
          <w:szCs w:val="24"/>
        </w:rPr>
        <w:t>Panama</w:t>
      </w:r>
      <w:proofErr w:type="spellEnd"/>
      <w:r w:rsidR="00A317F6" w:rsidRPr="00F2315B">
        <w:rPr>
          <w:rFonts w:ascii="Arial" w:hAnsi="Arial" w:cs="Arial"/>
          <w:sz w:val="24"/>
          <w:szCs w:val="24"/>
        </w:rPr>
        <w:t xml:space="preserve">. Fondo de las </w:t>
      </w:r>
      <w:proofErr w:type="spellStart"/>
      <w:r w:rsidR="00A317F6" w:rsidRPr="00F2315B">
        <w:rPr>
          <w:rFonts w:ascii="Arial" w:hAnsi="Arial" w:cs="Arial"/>
          <w:sz w:val="24"/>
          <w:szCs w:val="24"/>
        </w:rPr>
        <w:t>Nciones</w:t>
      </w:r>
      <w:proofErr w:type="spellEnd"/>
      <w:r w:rsidR="00A317F6" w:rsidRPr="00F2315B">
        <w:rPr>
          <w:rFonts w:ascii="Arial" w:hAnsi="Arial" w:cs="Arial"/>
          <w:sz w:val="24"/>
          <w:szCs w:val="24"/>
        </w:rPr>
        <w:t xml:space="preserve"> Unidas para la Infancia. 2018 [acceso 13/07/2018]. Disponible en: </w:t>
      </w:r>
      <w:hyperlink r:id="rId26" w:history="1">
        <w:r w:rsidR="00B711D3" w:rsidRPr="00F2315B">
          <w:rPr>
            <w:rStyle w:val="Hipervnculo"/>
            <w:rFonts w:ascii="Arial" w:hAnsi="Arial" w:cs="Arial"/>
            <w:sz w:val="24"/>
            <w:szCs w:val="24"/>
          </w:rPr>
          <w:t>https://www.unicef.org/lac/informes/disciplina-violenta-en-am%C3%A9rica-latina-y-el-caribe</w:t>
        </w:r>
      </w:hyperlink>
    </w:p>
    <w:p w:rsidR="00D95A73" w:rsidRPr="00F2315B" w:rsidRDefault="00B304CD" w:rsidP="00F2315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F2315B">
        <w:rPr>
          <w:rFonts w:ascii="Arial" w:hAnsi="Arial" w:cs="Arial"/>
          <w:sz w:val="24"/>
          <w:szCs w:val="24"/>
        </w:rPr>
        <w:t>8.</w:t>
      </w:r>
      <w:r w:rsidR="00D95A73" w:rsidRPr="00F2315B">
        <w:rPr>
          <w:rFonts w:ascii="Arial" w:hAnsi="Arial" w:cs="Arial"/>
          <w:sz w:val="24"/>
          <w:szCs w:val="24"/>
        </w:rPr>
        <w:t xml:space="preserve"> </w:t>
      </w:r>
      <w:r w:rsidR="00D95A73" w:rsidRPr="00F2315B">
        <w:rPr>
          <w:rFonts w:ascii="Arial" w:eastAsia="Times New Roman" w:hAnsi="Arial" w:cs="Arial"/>
          <w:bCs/>
          <w:sz w:val="24"/>
          <w:szCs w:val="24"/>
          <w:lang w:eastAsia="es-ES"/>
        </w:rPr>
        <w:t>Ramírez Quezada</w:t>
      </w:r>
      <w:r w:rsidR="00D95A73"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 L, </w:t>
      </w:r>
      <w:r w:rsidR="00D95A73" w:rsidRPr="00F2315B">
        <w:rPr>
          <w:rFonts w:ascii="Arial" w:eastAsia="Times New Roman" w:hAnsi="Arial" w:cs="Arial"/>
          <w:bCs/>
          <w:sz w:val="24"/>
          <w:szCs w:val="24"/>
          <w:lang w:eastAsia="es-ES"/>
        </w:rPr>
        <w:t>Ricardo Ramírez</w:t>
      </w:r>
      <w:r w:rsidR="00D95A73"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 M, </w:t>
      </w:r>
      <w:r w:rsidR="00D95A73" w:rsidRPr="00F2315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Brooks </w:t>
      </w:r>
      <w:proofErr w:type="spellStart"/>
      <w:r w:rsidR="00D95A73" w:rsidRPr="00F2315B">
        <w:rPr>
          <w:rFonts w:ascii="Arial" w:eastAsia="Times New Roman" w:hAnsi="Arial" w:cs="Arial"/>
          <w:bCs/>
          <w:sz w:val="24"/>
          <w:szCs w:val="24"/>
          <w:lang w:eastAsia="es-ES"/>
        </w:rPr>
        <w:t>Legeyre</w:t>
      </w:r>
      <w:proofErr w:type="spellEnd"/>
      <w:r w:rsidR="00D95A73"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 AC. </w:t>
      </w:r>
      <w:r w:rsidR="00D95A73" w:rsidRPr="00F2315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Síndrome del niño maltratado con repercusión psicosocial. </w:t>
      </w:r>
      <w:r w:rsidR="00D95A73" w:rsidRPr="00F2315B">
        <w:rPr>
          <w:rFonts w:ascii="Arial" w:eastAsia="Times New Roman" w:hAnsi="Arial" w:cs="Arial"/>
          <w:sz w:val="24"/>
          <w:szCs w:val="24"/>
          <w:lang w:eastAsia="es-ES"/>
        </w:rPr>
        <w:t xml:space="preserve">MEDISAN. 2018; </w:t>
      </w:r>
      <w:r w:rsidR="00D95A73" w:rsidRPr="00F2315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22(5). Disponible en: </w:t>
      </w:r>
      <w:hyperlink r:id="rId27" w:history="1">
        <w:r w:rsidR="00D95A73" w:rsidRPr="00F2315B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http://medisan.sld.cu/index.php/san/article/view/2030/html</w:t>
        </w:r>
      </w:hyperlink>
    </w:p>
    <w:p w:rsidR="00CD4D30" w:rsidRPr="00F2315B" w:rsidRDefault="00CE5CDE" w:rsidP="00F2315B">
      <w:pPr>
        <w:spacing w:line="240" w:lineRule="auto"/>
        <w:rPr>
          <w:rFonts w:ascii="Arial" w:hAnsi="Arial" w:cs="Arial"/>
          <w:bCs/>
          <w:sz w:val="24"/>
          <w:szCs w:val="24"/>
          <w:lang w:val="es-GT"/>
        </w:rPr>
      </w:pPr>
      <w:r w:rsidRPr="00F2315B">
        <w:rPr>
          <w:rFonts w:ascii="Arial" w:hAnsi="Arial" w:cs="Arial"/>
          <w:sz w:val="24"/>
          <w:szCs w:val="24"/>
        </w:rPr>
        <w:t xml:space="preserve"> </w:t>
      </w:r>
      <w:r w:rsidR="00B304CD" w:rsidRPr="00F2315B">
        <w:rPr>
          <w:rFonts w:ascii="Arial" w:hAnsi="Arial" w:cs="Arial"/>
          <w:sz w:val="24"/>
          <w:szCs w:val="24"/>
        </w:rPr>
        <w:t xml:space="preserve">9. </w:t>
      </w:r>
      <w:r w:rsidR="00CD4D30" w:rsidRPr="00F2315B">
        <w:rPr>
          <w:rFonts w:ascii="Arial" w:hAnsi="Arial" w:cs="Arial"/>
          <w:bCs/>
          <w:sz w:val="24"/>
          <w:szCs w:val="24"/>
          <w:lang w:val="es-GT"/>
        </w:rPr>
        <w:t>Del Águila</w:t>
      </w:r>
      <w:r w:rsidR="00CD4D30" w:rsidRPr="00F2315B">
        <w:rPr>
          <w:rFonts w:ascii="Arial" w:hAnsi="Arial" w:cs="Arial"/>
          <w:sz w:val="24"/>
          <w:szCs w:val="24"/>
        </w:rPr>
        <w:t>-</w:t>
      </w:r>
      <w:r w:rsidR="00CD4D30" w:rsidRPr="00F2315B">
        <w:rPr>
          <w:rFonts w:ascii="Arial" w:hAnsi="Arial" w:cs="Arial"/>
          <w:bCs/>
          <w:sz w:val="24"/>
          <w:szCs w:val="24"/>
          <w:lang w:val="es-GT"/>
        </w:rPr>
        <w:t xml:space="preserve">Escobedo A. Violencia y estrés infantil: ¿está en juego nuestro futuro? Acta </w:t>
      </w:r>
      <w:proofErr w:type="spellStart"/>
      <w:r w:rsidR="00CD4D30" w:rsidRPr="00F2315B">
        <w:rPr>
          <w:rFonts w:ascii="Arial" w:hAnsi="Arial" w:cs="Arial"/>
          <w:bCs/>
          <w:sz w:val="24"/>
          <w:szCs w:val="24"/>
          <w:lang w:val="es-GT"/>
        </w:rPr>
        <w:t>Med</w:t>
      </w:r>
      <w:proofErr w:type="spellEnd"/>
      <w:r w:rsidR="00CD4D30" w:rsidRPr="00F2315B">
        <w:rPr>
          <w:rFonts w:ascii="Arial" w:hAnsi="Arial" w:cs="Arial"/>
          <w:bCs/>
          <w:sz w:val="24"/>
          <w:szCs w:val="24"/>
          <w:lang w:val="es-GT"/>
        </w:rPr>
        <w:t xml:space="preserve">. Peruana 32(2) Lima abr. 2015 Disponible en: </w:t>
      </w:r>
      <w:hyperlink r:id="rId28" w:history="1">
        <w:r w:rsidR="00CD4D30" w:rsidRPr="00F2315B">
          <w:rPr>
            <w:rFonts w:ascii="Arial" w:hAnsi="Arial" w:cs="Arial"/>
            <w:color w:val="0000FF"/>
            <w:sz w:val="24"/>
            <w:szCs w:val="24"/>
            <w:u w:val="single"/>
          </w:rPr>
          <w:t>http://www.scielo.org.pe/scielo.php?script=sci_arttext&amp;pid=S1728-59172015000200002</w:t>
        </w:r>
      </w:hyperlink>
    </w:p>
    <w:p w:rsidR="00EF4248" w:rsidRPr="00F2315B" w:rsidRDefault="00CD4D30" w:rsidP="00F2315B">
      <w:pPr>
        <w:spacing w:line="240" w:lineRule="auto"/>
        <w:rPr>
          <w:rFonts w:ascii="Arial" w:hAnsi="Arial" w:cs="Arial"/>
          <w:bCs/>
          <w:color w:val="0000FF"/>
          <w:sz w:val="24"/>
          <w:szCs w:val="24"/>
          <w:u w:val="single"/>
          <w:lang w:val="es-GT"/>
        </w:rPr>
      </w:pPr>
      <w:r w:rsidRPr="00F2315B">
        <w:rPr>
          <w:rFonts w:ascii="Arial" w:hAnsi="Arial" w:cs="Arial"/>
          <w:bCs/>
          <w:sz w:val="24"/>
          <w:szCs w:val="24"/>
          <w:lang w:val="es-GT"/>
        </w:rPr>
        <w:lastRenderedPageBreak/>
        <w:t>10</w:t>
      </w:r>
      <w:r w:rsidR="00B304CD" w:rsidRPr="00F2315B">
        <w:rPr>
          <w:rFonts w:ascii="Arial" w:hAnsi="Arial" w:cs="Arial"/>
          <w:bCs/>
          <w:sz w:val="24"/>
          <w:szCs w:val="24"/>
          <w:lang w:val="es-GT"/>
        </w:rPr>
        <w:t>.</w:t>
      </w:r>
      <w:r w:rsidR="00EF4248" w:rsidRPr="00F2315B">
        <w:rPr>
          <w:rFonts w:ascii="Arial" w:hAnsi="Arial" w:cs="Arial"/>
          <w:sz w:val="24"/>
          <w:szCs w:val="24"/>
        </w:rPr>
        <w:t xml:space="preserve"> Cortés Alfaro A.  Violencia  en niños, niñas y adolescentes. Rev. </w:t>
      </w:r>
      <w:proofErr w:type="spellStart"/>
      <w:r w:rsidR="00EF4248" w:rsidRPr="00F2315B">
        <w:rPr>
          <w:rFonts w:ascii="Arial" w:hAnsi="Arial" w:cs="Arial"/>
          <w:sz w:val="24"/>
          <w:szCs w:val="24"/>
        </w:rPr>
        <w:t>Cub</w:t>
      </w:r>
      <w:proofErr w:type="spellEnd"/>
      <w:r w:rsidR="00EF4248" w:rsidRPr="00F23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4248" w:rsidRPr="00F2315B">
        <w:rPr>
          <w:rFonts w:ascii="Arial" w:hAnsi="Arial" w:cs="Arial"/>
          <w:sz w:val="24"/>
          <w:szCs w:val="24"/>
        </w:rPr>
        <w:t>Med</w:t>
      </w:r>
      <w:proofErr w:type="spellEnd"/>
      <w:r w:rsidR="00EF4248" w:rsidRPr="00F2315B">
        <w:rPr>
          <w:rFonts w:ascii="Arial" w:hAnsi="Arial" w:cs="Arial"/>
          <w:sz w:val="24"/>
          <w:szCs w:val="24"/>
        </w:rPr>
        <w:t xml:space="preserve"> Gen </w:t>
      </w:r>
      <w:proofErr w:type="spellStart"/>
      <w:r w:rsidR="00EF4248" w:rsidRPr="00F2315B">
        <w:rPr>
          <w:rFonts w:ascii="Arial" w:hAnsi="Arial" w:cs="Arial"/>
          <w:sz w:val="24"/>
          <w:szCs w:val="24"/>
        </w:rPr>
        <w:t>Int</w:t>
      </w:r>
      <w:proofErr w:type="spellEnd"/>
      <w:r w:rsidR="00EF4248" w:rsidRPr="00F2315B">
        <w:rPr>
          <w:rFonts w:ascii="Arial" w:hAnsi="Arial" w:cs="Arial"/>
          <w:sz w:val="24"/>
          <w:szCs w:val="24"/>
        </w:rPr>
        <w:t xml:space="preserve">  34(4) Ciudad de La Habana  Oct.-dic. 2018 Disponible en: </w:t>
      </w:r>
      <w:r w:rsidR="00EF4248" w:rsidRPr="00F2315B">
        <w:rPr>
          <w:rFonts w:ascii="Arial" w:hAnsi="Arial" w:cs="Arial"/>
          <w:bCs/>
          <w:color w:val="0000FF"/>
          <w:sz w:val="24"/>
          <w:szCs w:val="24"/>
          <w:u w:val="single"/>
          <w:lang w:val="es-GT"/>
        </w:rPr>
        <w:t xml:space="preserve">http://scielo.sld.cu/pdf/mgi/v34n4/mgi15418.pdf </w:t>
      </w:r>
    </w:p>
    <w:p w:rsidR="00636E73" w:rsidRPr="00F2315B" w:rsidRDefault="00636E73" w:rsidP="00F2315B">
      <w:pPr>
        <w:spacing w:line="240" w:lineRule="auto"/>
        <w:rPr>
          <w:rFonts w:ascii="Arial" w:hAnsi="Arial" w:cs="Arial"/>
          <w:bCs/>
          <w:sz w:val="24"/>
          <w:szCs w:val="24"/>
          <w:u w:val="single"/>
          <w:lang w:val="es-GT"/>
        </w:rPr>
      </w:pPr>
      <w:r w:rsidRPr="00F2315B">
        <w:rPr>
          <w:rFonts w:ascii="Arial" w:hAnsi="Arial" w:cs="Arial"/>
          <w:bCs/>
          <w:sz w:val="24"/>
          <w:szCs w:val="24"/>
          <w:lang w:val="es-GT"/>
        </w:rPr>
        <w:t xml:space="preserve">11. </w:t>
      </w:r>
      <w:r w:rsidR="001221AC" w:rsidRPr="00F2315B">
        <w:rPr>
          <w:rFonts w:ascii="Arial" w:hAnsi="Arial" w:cs="Arial"/>
          <w:bCs/>
          <w:sz w:val="24"/>
          <w:szCs w:val="24"/>
          <w:lang w:val="es-GT"/>
        </w:rPr>
        <w:t xml:space="preserve">Muro </w:t>
      </w:r>
      <w:r w:rsidR="00AA5F13" w:rsidRPr="00F2315B">
        <w:rPr>
          <w:rFonts w:ascii="Arial" w:hAnsi="Arial" w:cs="Arial"/>
          <w:bCs/>
          <w:sz w:val="24"/>
          <w:szCs w:val="24"/>
          <w:lang w:val="es-GT"/>
        </w:rPr>
        <w:t>García</w:t>
      </w:r>
      <w:r w:rsidR="001221AC" w:rsidRPr="00F2315B">
        <w:rPr>
          <w:rFonts w:ascii="Arial" w:hAnsi="Arial" w:cs="Arial"/>
          <w:bCs/>
          <w:sz w:val="24"/>
          <w:szCs w:val="24"/>
          <w:lang w:val="es-GT"/>
        </w:rPr>
        <w:t xml:space="preserve"> A, </w:t>
      </w:r>
      <w:r w:rsidR="00AA5F13" w:rsidRPr="00F2315B">
        <w:rPr>
          <w:rFonts w:ascii="Arial" w:hAnsi="Arial" w:cs="Arial"/>
          <w:bCs/>
          <w:sz w:val="24"/>
          <w:szCs w:val="24"/>
          <w:lang w:val="es-GT"/>
        </w:rPr>
        <w:t>González</w:t>
      </w:r>
      <w:r w:rsidR="001221AC" w:rsidRPr="00F2315B">
        <w:rPr>
          <w:rFonts w:ascii="Arial" w:hAnsi="Arial" w:cs="Arial"/>
          <w:bCs/>
          <w:sz w:val="24"/>
          <w:szCs w:val="24"/>
          <w:lang w:val="es-GT"/>
        </w:rPr>
        <w:t xml:space="preserve"> Muro A, Toledo Prado JL, </w:t>
      </w:r>
      <w:r w:rsidR="00AA5F13" w:rsidRPr="00F2315B">
        <w:rPr>
          <w:rFonts w:ascii="Arial" w:hAnsi="Arial" w:cs="Arial"/>
          <w:bCs/>
          <w:sz w:val="24"/>
          <w:szCs w:val="24"/>
          <w:lang w:val="es-GT"/>
        </w:rPr>
        <w:t>Calderón</w:t>
      </w:r>
      <w:r w:rsidR="001221AC" w:rsidRPr="00F2315B">
        <w:rPr>
          <w:rFonts w:ascii="Arial" w:hAnsi="Arial" w:cs="Arial"/>
          <w:bCs/>
          <w:sz w:val="24"/>
          <w:szCs w:val="24"/>
          <w:lang w:val="es-GT"/>
        </w:rPr>
        <w:t xml:space="preserve"> </w:t>
      </w:r>
      <w:r w:rsidR="00AA5F13" w:rsidRPr="00F2315B">
        <w:rPr>
          <w:rFonts w:ascii="Arial" w:hAnsi="Arial" w:cs="Arial"/>
          <w:bCs/>
          <w:sz w:val="24"/>
          <w:szCs w:val="24"/>
          <w:lang w:val="es-GT"/>
        </w:rPr>
        <w:t>González</w:t>
      </w:r>
      <w:r w:rsidR="001221AC" w:rsidRPr="00F2315B">
        <w:rPr>
          <w:rFonts w:ascii="Arial" w:hAnsi="Arial" w:cs="Arial"/>
          <w:bCs/>
          <w:sz w:val="24"/>
          <w:szCs w:val="24"/>
          <w:lang w:val="es-GT"/>
        </w:rPr>
        <w:t xml:space="preserve"> E, </w:t>
      </w:r>
      <w:proofErr w:type="spellStart"/>
      <w:r w:rsidR="001221AC" w:rsidRPr="00F2315B">
        <w:rPr>
          <w:rFonts w:ascii="Arial" w:hAnsi="Arial" w:cs="Arial"/>
          <w:bCs/>
          <w:sz w:val="24"/>
          <w:szCs w:val="24"/>
          <w:lang w:val="es-GT"/>
        </w:rPr>
        <w:t>Negrin</w:t>
      </w:r>
      <w:proofErr w:type="spellEnd"/>
      <w:r w:rsidR="001221AC" w:rsidRPr="00F2315B">
        <w:rPr>
          <w:rFonts w:ascii="Arial" w:hAnsi="Arial" w:cs="Arial"/>
          <w:bCs/>
          <w:sz w:val="24"/>
          <w:szCs w:val="24"/>
          <w:lang w:val="es-GT"/>
        </w:rPr>
        <w:t xml:space="preserve"> Calvo Y. Violencia intrafamiliar y adolescencia. Gaceta </w:t>
      </w:r>
      <w:r w:rsidR="00AA5F13" w:rsidRPr="00F2315B">
        <w:rPr>
          <w:rFonts w:ascii="Arial" w:hAnsi="Arial" w:cs="Arial"/>
          <w:bCs/>
          <w:sz w:val="24"/>
          <w:szCs w:val="24"/>
          <w:lang w:val="es-GT"/>
        </w:rPr>
        <w:t>Médica</w:t>
      </w:r>
      <w:r w:rsidR="001221AC" w:rsidRPr="00F2315B">
        <w:rPr>
          <w:rFonts w:ascii="Arial" w:hAnsi="Arial" w:cs="Arial"/>
          <w:bCs/>
          <w:sz w:val="24"/>
          <w:szCs w:val="24"/>
          <w:lang w:val="es-GT"/>
        </w:rPr>
        <w:t xml:space="preserve"> Espirituana. 10(2). 2008. Disponible en: </w:t>
      </w:r>
      <w:hyperlink r:id="rId29" w:history="1">
        <w:r w:rsidR="00A3019F" w:rsidRPr="00F2315B">
          <w:rPr>
            <w:rStyle w:val="Hipervnculo"/>
            <w:rFonts w:ascii="Arial" w:hAnsi="Arial" w:cs="Arial"/>
            <w:bCs/>
            <w:sz w:val="24"/>
            <w:szCs w:val="24"/>
            <w:lang w:val="es-GT"/>
          </w:rPr>
          <w:t>http://revgmespirituana.sld.cu/index.php/gme/article/view/1246</w:t>
        </w:r>
      </w:hyperlink>
    </w:p>
    <w:p w:rsidR="001407B7" w:rsidRPr="00F2315B" w:rsidRDefault="00636E73" w:rsidP="00F2315B">
      <w:pPr>
        <w:spacing w:line="240" w:lineRule="auto"/>
        <w:rPr>
          <w:rStyle w:val="Hipervnculo"/>
          <w:rFonts w:ascii="Arial" w:hAnsi="Arial" w:cs="Arial"/>
          <w:bCs/>
          <w:sz w:val="24"/>
          <w:szCs w:val="24"/>
          <w:lang w:val="es-GT"/>
        </w:rPr>
      </w:pPr>
      <w:r w:rsidRPr="00F2315B">
        <w:rPr>
          <w:rFonts w:ascii="Arial" w:hAnsi="Arial" w:cs="Arial"/>
          <w:bCs/>
          <w:sz w:val="24"/>
          <w:szCs w:val="24"/>
          <w:lang w:val="es-GT"/>
        </w:rPr>
        <w:t xml:space="preserve">12. Campos Muñoz M, </w:t>
      </w:r>
      <w:r w:rsidR="00A3019F" w:rsidRPr="00F2315B">
        <w:rPr>
          <w:rFonts w:ascii="Arial" w:hAnsi="Arial" w:cs="Arial"/>
          <w:bCs/>
          <w:sz w:val="24"/>
          <w:szCs w:val="24"/>
          <w:lang w:val="es-GT"/>
        </w:rPr>
        <w:t>Pérez</w:t>
      </w:r>
      <w:r w:rsidRPr="00F2315B">
        <w:rPr>
          <w:rFonts w:ascii="Arial" w:hAnsi="Arial" w:cs="Arial"/>
          <w:bCs/>
          <w:sz w:val="24"/>
          <w:szCs w:val="24"/>
          <w:lang w:val="es-GT"/>
        </w:rPr>
        <w:t xml:space="preserve"> </w:t>
      </w:r>
      <w:proofErr w:type="spellStart"/>
      <w:r w:rsidRPr="00F2315B">
        <w:rPr>
          <w:rFonts w:ascii="Arial" w:hAnsi="Arial" w:cs="Arial"/>
          <w:bCs/>
          <w:sz w:val="24"/>
          <w:szCs w:val="24"/>
          <w:lang w:val="es-GT"/>
        </w:rPr>
        <w:t>Tabio</w:t>
      </w:r>
      <w:proofErr w:type="spellEnd"/>
      <w:r w:rsidRPr="00F2315B">
        <w:rPr>
          <w:rFonts w:ascii="Arial" w:hAnsi="Arial" w:cs="Arial"/>
          <w:bCs/>
          <w:sz w:val="24"/>
          <w:szCs w:val="24"/>
          <w:lang w:val="es-GT"/>
        </w:rPr>
        <w:t xml:space="preserve"> Y, </w:t>
      </w:r>
      <w:proofErr w:type="spellStart"/>
      <w:r w:rsidRPr="00F2315B">
        <w:rPr>
          <w:rFonts w:ascii="Arial" w:hAnsi="Arial" w:cs="Arial"/>
          <w:bCs/>
          <w:sz w:val="24"/>
          <w:szCs w:val="24"/>
          <w:lang w:val="es-GT"/>
        </w:rPr>
        <w:t>Silveria</w:t>
      </w:r>
      <w:proofErr w:type="spellEnd"/>
      <w:r w:rsidRPr="00F2315B">
        <w:rPr>
          <w:rFonts w:ascii="Arial" w:hAnsi="Arial" w:cs="Arial"/>
          <w:bCs/>
          <w:sz w:val="24"/>
          <w:szCs w:val="24"/>
          <w:lang w:val="es-GT"/>
        </w:rPr>
        <w:t xml:space="preserve"> </w:t>
      </w:r>
      <w:proofErr w:type="spellStart"/>
      <w:r w:rsidRPr="00F2315B">
        <w:rPr>
          <w:rFonts w:ascii="Arial" w:hAnsi="Arial" w:cs="Arial"/>
          <w:bCs/>
          <w:sz w:val="24"/>
          <w:szCs w:val="24"/>
          <w:lang w:val="es-GT"/>
        </w:rPr>
        <w:t>Digón</w:t>
      </w:r>
      <w:proofErr w:type="spellEnd"/>
      <w:r w:rsidRPr="00F2315B">
        <w:rPr>
          <w:rFonts w:ascii="Arial" w:hAnsi="Arial" w:cs="Arial"/>
          <w:bCs/>
          <w:sz w:val="24"/>
          <w:szCs w:val="24"/>
          <w:lang w:val="es-GT"/>
        </w:rPr>
        <w:t xml:space="preserve"> S, Toledano Grave de Peralta </w:t>
      </w:r>
      <w:r w:rsidR="003E323F" w:rsidRPr="00F2315B">
        <w:rPr>
          <w:rFonts w:ascii="Arial" w:hAnsi="Arial" w:cs="Arial"/>
          <w:bCs/>
          <w:sz w:val="24"/>
          <w:szCs w:val="24"/>
          <w:lang w:val="es-GT"/>
        </w:rPr>
        <w:t>Y. Maltrato infantil intrafamiliar en niños de la Escuela Primaria ¨Salvador Pascual Salcedo¨. MAEDISAN. 14(2):192</w:t>
      </w:r>
      <w:r w:rsidRPr="00F2315B">
        <w:rPr>
          <w:rFonts w:ascii="Arial" w:hAnsi="Arial" w:cs="Arial"/>
          <w:bCs/>
          <w:sz w:val="24"/>
          <w:szCs w:val="24"/>
          <w:lang w:val="es-GT"/>
        </w:rPr>
        <w:t xml:space="preserve"> </w:t>
      </w:r>
      <w:r w:rsidR="003E323F" w:rsidRPr="00F2315B">
        <w:rPr>
          <w:rFonts w:ascii="Arial" w:hAnsi="Arial" w:cs="Arial"/>
          <w:bCs/>
          <w:sz w:val="24"/>
          <w:szCs w:val="24"/>
          <w:lang w:val="es-GT"/>
        </w:rPr>
        <w:t xml:space="preserve"> 2010. Disponible en: </w:t>
      </w:r>
      <w:hyperlink r:id="rId30" w:history="1">
        <w:r w:rsidR="00012459" w:rsidRPr="00F2315B">
          <w:rPr>
            <w:rStyle w:val="Hipervnculo"/>
            <w:rFonts w:ascii="Arial" w:hAnsi="Arial" w:cs="Arial"/>
            <w:bCs/>
            <w:sz w:val="24"/>
            <w:szCs w:val="24"/>
            <w:lang w:val="es-GT"/>
          </w:rPr>
          <w:t>http://www.redalyc.org/articulo.oa?id=368445238009</w:t>
        </w:r>
      </w:hyperlink>
    </w:p>
    <w:p w:rsidR="001407B7" w:rsidRPr="00F2315B" w:rsidRDefault="00DC159F" w:rsidP="00F2315B">
      <w:pPr>
        <w:spacing w:line="240" w:lineRule="auto"/>
        <w:rPr>
          <w:rStyle w:val="Hipervnculo"/>
          <w:rFonts w:ascii="Arial" w:hAnsi="Arial" w:cs="Arial"/>
          <w:bCs/>
          <w:color w:val="auto"/>
          <w:sz w:val="24"/>
          <w:szCs w:val="24"/>
          <w:u w:val="none"/>
          <w:lang w:val="es-GT"/>
        </w:rPr>
      </w:pPr>
      <w:r w:rsidRPr="00F2315B">
        <w:rPr>
          <w:rStyle w:val="Hipervnculo"/>
          <w:rFonts w:ascii="Arial" w:hAnsi="Arial" w:cs="Arial"/>
          <w:bCs/>
          <w:color w:val="auto"/>
          <w:sz w:val="24"/>
          <w:szCs w:val="24"/>
          <w:u w:val="none"/>
          <w:lang w:val="es-GT"/>
        </w:rPr>
        <w:t>13</w:t>
      </w:r>
      <w:r w:rsidR="001407B7" w:rsidRPr="00F2315B">
        <w:rPr>
          <w:rStyle w:val="Hipervnculo"/>
          <w:rFonts w:ascii="Arial" w:hAnsi="Arial" w:cs="Arial"/>
          <w:bCs/>
          <w:color w:val="auto"/>
          <w:sz w:val="24"/>
          <w:szCs w:val="24"/>
          <w:u w:val="none"/>
          <w:lang w:val="es-GT"/>
        </w:rPr>
        <w:t xml:space="preserve">. </w:t>
      </w:r>
      <w:r w:rsidRPr="00F2315B">
        <w:rPr>
          <w:rStyle w:val="Hipervnculo"/>
          <w:rFonts w:ascii="Arial" w:hAnsi="Arial" w:cs="Arial"/>
          <w:bCs/>
          <w:color w:val="auto"/>
          <w:sz w:val="24"/>
          <w:szCs w:val="24"/>
          <w:u w:val="none"/>
          <w:lang w:val="es-GT"/>
        </w:rPr>
        <w:t>Gómez</w:t>
      </w:r>
      <w:r w:rsidR="001407B7" w:rsidRPr="00F2315B">
        <w:rPr>
          <w:rStyle w:val="Hipervnculo"/>
          <w:rFonts w:ascii="Arial" w:hAnsi="Arial" w:cs="Arial"/>
          <w:bCs/>
          <w:color w:val="auto"/>
          <w:sz w:val="24"/>
          <w:szCs w:val="24"/>
          <w:u w:val="none"/>
          <w:lang w:val="es-GT"/>
        </w:rPr>
        <w:t xml:space="preserve"> E, Cifuentes B, Ross </w:t>
      </w:r>
      <w:proofErr w:type="gramStart"/>
      <w:r w:rsidR="001407B7" w:rsidRPr="00F2315B">
        <w:rPr>
          <w:rStyle w:val="Hipervnculo"/>
          <w:rFonts w:ascii="Arial" w:hAnsi="Arial" w:cs="Arial"/>
          <w:bCs/>
          <w:color w:val="auto"/>
          <w:sz w:val="24"/>
          <w:szCs w:val="24"/>
          <w:u w:val="none"/>
          <w:lang w:val="es-GT"/>
        </w:rPr>
        <w:t>MI</w:t>
      </w:r>
      <w:proofErr w:type="gramEnd"/>
      <w:r w:rsidR="001407B7" w:rsidRPr="00F2315B">
        <w:rPr>
          <w:rStyle w:val="Hipervnculo"/>
          <w:rFonts w:ascii="Arial" w:hAnsi="Arial" w:cs="Arial"/>
          <w:bCs/>
          <w:color w:val="auto"/>
          <w:sz w:val="24"/>
          <w:szCs w:val="24"/>
          <w:u w:val="none"/>
          <w:lang w:val="es-GT"/>
        </w:rPr>
        <w:t xml:space="preserve">. (2010).Previniendo el maltrato infantil: descripción </w:t>
      </w:r>
      <w:proofErr w:type="spellStart"/>
      <w:r w:rsidR="001407B7" w:rsidRPr="00F2315B">
        <w:rPr>
          <w:rStyle w:val="Hipervnculo"/>
          <w:rFonts w:ascii="Arial" w:hAnsi="Arial" w:cs="Arial"/>
          <w:bCs/>
          <w:color w:val="auto"/>
          <w:sz w:val="24"/>
          <w:szCs w:val="24"/>
          <w:u w:val="none"/>
          <w:lang w:val="es-GT"/>
        </w:rPr>
        <w:t>psicososial</w:t>
      </w:r>
      <w:proofErr w:type="spellEnd"/>
      <w:r w:rsidR="001407B7" w:rsidRPr="00F2315B">
        <w:rPr>
          <w:rStyle w:val="Hipervnculo"/>
          <w:rFonts w:ascii="Arial" w:hAnsi="Arial" w:cs="Arial"/>
          <w:bCs/>
          <w:color w:val="auto"/>
          <w:sz w:val="24"/>
          <w:szCs w:val="24"/>
          <w:u w:val="none"/>
          <w:lang w:val="es-GT"/>
        </w:rPr>
        <w:t xml:space="preserve"> de usuarios de programas de intervención breve en Chile. </w:t>
      </w:r>
      <w:proofErr w:type="spellStart"/>
      <w:r w:rsidR="001407B7" w:rsidRPr="00F2315B">
        <w:rPr>
          <w:rStyle w:val="Hipervnculo"/>
          <w:rFonts w:ascii="Arial" w:hAnsi="Arial" w:cs="Arial"/>
          <w:bCs/>
          <w:color w:val="auto"/>
          <w:sz w:val="24"/>
          <w:szCs w:val="24"/>
          <w:u w:val="none"/>
          <w:lang w:val="es-GT"/>
        </w:rPr>
        <w:t>Universitas</w:t>
      </w:r>
      <w:proofErr w:type="spellEnd"/>
      <w:r w:rsidR="001407B7" w:rsidRPr="00F2315B">
        <w:rPr>
          <w:rStyle w:val="Hipervnculo"/>
          <w:rFonts w:ascii="Arial" w:hAnsi="Arial" w:cs="Arial"/>
          <w:bCs/>
          <w:color w:val="auto"/>
          <w:sz w:val="24"/>
          <w:szCs w:val="24"/>
          <w:u w:val="none"/>
          <w:lang w:val="es-GT"/>
        </w:rPr>
        <w:t xml:space="preserve"> </w:t>
      </w:r>
      <w:proofErr w:type="spellStart"/>
      <w:r w:rsidR="001407B7" w:rsidRPr="00F2315B">
        <w:rPr>
          <w:rStyle w:val="Hipervnculo"/>
          <w:rFonts w:ascii="Arial" w:hAnsi="Arial" w:cs="Arial"/>
          <w:bCs/>
          <w:color w:val="auto"/>
          <w:sz w:val="24"/>
          <w:szCs w:val="24"/>
          <w:u w:val="none"/>
          <w:lang w:val="es-GT"/>
        </w:rPr>
        <w:t>Psychologica</w:t>
      </w:r>
      <w:proofErr w:type="spellEnd"/>
      <w:r w:rsidR="001407B7" w:rsidRPr="00F2315B">
        <w:rPr>
          <w:rStyle w:val="Hipervnculo"/>
          <w:rFonts w:ascii="Arial" w:hAnsi="Arial" w:cs="Arial"/>
          <w:bCs/>
          <w:color w:val="auto"/>
          <w:sz w:val="24"/>
          <w:szCs w:val="24"/>
          <w:u w:val="none"/>
          <w:lang w:val="es-GT"/>
        </w:rPr>
        <w:t xml:space="preserve">, 9(3), 823−839. Disponible en: </w:t>
      </w:r>
      <w:hyperlink r:id="rId31" w:history="1">
        <w:r w:rsidR="00CD1039" w:rsidRPr="00F2315B">
          <w:rPr>
            <w:rStyle w:val="Hipervnculo"/>
            <w:rFonts w:ascii="Arial" w:hAnsi="Arial" w:cs="Arial"/>
            <w:bCs/>
            <w:sz w:val="24"/>
            <w:szCs w:val="24"/>
            <w:lang w:val="es-GT"/>
          </w:rPr>
          <w:t>http://www.scielo.org.co/scielo.php?script=sci_arttex&amp;pid=S1657−9267201000030001&amp;lang=es</w:t>
        </w:r>
      </w:hyperlink>
    </w:p>
    <w:p w:rsidR="00F2315B" w:rsidRPr="00F2315B" w:rsidRDefault="00F2315B" w:rsidP="00F2315B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GT"/>
        </w:rPr>
      </w:pPr>
      <w:r w:rsidRPr="00F2315B">
        <w:rPr>
          <w:rFonts w:ascii="Arial" w:hAnsi="Arial" w:cs="Arial"/>
          <w:b/>
          <w:bCs/>
          <w:sz w:val="24"/>
          <w:szCs w:val="24"/>
          <w:lang w:eastAsia="es-ES"/>
        </w:rPr>
        <w:t>Conflicto de Intereses</w:t>
      </w:r>
      <w:r w:rsidRPr="00F2315B">
        <w:rPr>
          <w:rFonts w:ascii="Arial" w:hAnsi="Arial" w:cs="Arial"/>
          <w:b/>
          <w:sz w:val="24"/>
          <w:szCs w:val="24"/>
          <w:lang w:eastAsia="es-ES"/>
        </w:rPr>
        <w:t>:</w:t>
      </w:r>
      <w:r w:rsidRPr="00F2315B">
        <w:rPr>
          <w:rFonts w:ascii="Arial" w:hAnsi="Arial" w:cs="Arial"/>
          <w:b/>
          <w:bCs/>
          <w:sz w:val="24"/>
          <w:szCs w:val="24"/>
          <w:lang w:val="es-GT"/>
        </w:rPr>
        <w:t xml:space="preserve"> </w:t>
      </w:r>
    </w:p>
    <w:p w:rsidR="00F2315B" w:rsidRPr="00F2315B" w:rsidRDefault="00F2315B" w:rsidP="00F2315B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val="es-GT"/>
        </w:rPr>
      </w:pPr>
      <w:r w:rsidRPr="00F2315B">
        <w:rPr>
          <w:rFonts w:ascii="Arial" w:hAnsi="Arial" w:cs="Arial"/>
          <w:bCs/>
          <w:sz w:val="24"/>
          <w:szCs w:val="24"/>
          <w:lang w:val="es-GT"/>
        </w:rPr>
        <w:t xml:space="preserve">Los autores declaran no tener conflicto de interés.   </w:t>
      </w:r>
    </w:p>
    <w:p w:rsidR="00F2315B" w:rsidRPr="00F2315B" w:rsidRDefault="00F2315B" w:rsidP="00F2315B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GT"/>
        </w:rPr>
      </w:pPr>
      <w:r w:rsidRPr="00F2315B">
        <w:rPr>
          <w:rFonts w:ascii="Arial" w:hAnsi="Arial" w:cs="Arial"/>
          <w:b/>
          <w:bCs/>
          <w:sz w:val="24"/>
          <w:szCs w:val="24"/>
          <w:lang w:val="es-GT"/>
        </w:rPr>
        <w:t>Contribución de autoría:</w:t>
      </w:r>
    </w:p>
    <w:p w:rsidR="00F2315B" w:rsidRPr="00F2315B" w:rsidRDefault="00F2315B" w:rsidP="00F2315B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val="es-GT"/>
        </w:rPr>
      </w:pPr>
      <w:r w:rsidRPr="00F2315B">
        <w:rPr>
          <w:rFonts w:ascii="Arial" w:hAnsi="Arial" w:cs="Arial"/>
          <w:bCs/>
          <w:sz w:val="24"/>
          <w:szCs w:val="24"/>
          <w:lang w:val="es-GT"/>
        </w:rPr>
        <w:t>Ambos autores redactaron, revisaron y aprobaron el manuscrito y su versión final.</w:t>
      </w:r>
    </w:p>
    <w:p w:rsidR="00CD1039" w:rsidRPr="00F2315B" w:rsidRDefault="00CD1039" w:rsidP="00F2315B">
      <w:pPr>
        <w:spacing w:line="240" w:lineRule="auto"/>
        <w:rPr>
          <w:rFonts w:ascii="Arial" w:hAnsi="Arial" w:cs="Arial"/>
          <w:bCs/>
          <w:sz w:val="24"/>
          <w:szCs w:val="24"/>
          <w:lang w:val="es-GT"/>
        </w:rPr>
      </w:pPr>
    </w:p>
    <w:p w:rsidR="00012459" w:rsidRPr="00F2315B" w:rsidRDefault="00012459" w:rsidP="00F2315B">
      <w:pPr>
        <w:spacing w:line="240" w:lineRule="auto"/>
        <w:rPr>
          <w:rFonts w:ascii="Arial" w:hAnsi="Arial" w:cs="Arial"/>
          <w:bCs/>
          <w:sz w:val="24"/>
          <w:szCs w:val="24"/>
          <w:lang w:val="es-GT"/>
        </w:rPr>
      </w:pPr>
    </w:p>
    <w:p w:rsidR="00636E73" w:rsidRPr="00F2315B" w:rsidRDefault="00636E73" w:rsidP="00F2315B">
      <w:pPr>
        <w:spacing w:line="240" w:lineRule="auto"/>
        <w:rPr>
          <w:rFonts w:ascii="Arial" w:hAnsi="Arial" w:cs="Arial"/>
          <w:bCs/>
          <w:sz w:val="24"/>
          <w:szCs w:val="24"/>
          <w:lang w:val="es-GT"/>
        </w:rPr>
      </w:pPr>
    </w:p>
    <w:p w:rsidR="00B304CD" w:rsidRPr="00F2315B" w:rsidRDefault="00173C0C" w:rsidP="00F2315B">
      <w:pPr>
        <w:spacing w:line="240" w:lineRule="auto"/>
        <w:rPr>
          <w:rFonts w:ascii="Arial" w:hAnsi="Arial" w:cs="Arial"/>
          <w:sz w:val="24"/>
          <w:szCs w:val="24"/>
        </w:rPr>
      </w:pPr>
      <w:r w:rsidRPr="00F2315B">
        <w:rPr>
          <w:rFonts w:ascii="Arial" w:hAnsi="Arial" w:cs="Arial"/>
          <w:bCs/>
          <w:color w:val="0000FF"/>
          <w:sz w:val="24"/>
          <w:szCs w:val="24"/>
          <w:u w:val="single"/>
          <w:lang w:val="es-GT"/>
        </w:rPr>
        <w:t xml:space="preserve"> </w:t>
      </w:r>
      <w:r w:rsidR="00B304CD" w:rsidRPr="00F2315B">
        <w:rPr>
          <w:rFonts w:ascii="Arial" w:hAnsi="Arial" w:cs="Arial"/>
          <w:bCs/>
          <w:sz w:val="24"/>
          <w:szCs w:val="24"/>
          <w:lang w:val="es-GT"/>
        </w:rPr>
        <w:t xml:space="preserve"> </w:t>
      </w:r>
    </w:p>
    <w:p w:rsidR="00B304CD" w:rsidRPr="00F2315B" w:rsidRDefault="00B304CD" w:rsidP="00F2315B">
      <w:pPr>
        <w:spacing w:after="160" w:line="240" w:lineRule="auto"/>
        <w:ind w:right="49"/>
        <w:jc w:val="both"/>
        <w:rPr>
          <w:rFonts w:ascii="Arial" w:hAnsi="Arial" w:cs="Arial"/>
          <w:sz w:val="24"/>
          <w:szCs w:val="24"/>
        </w:rPr>
      </w:pPr>
    </w:p>
    <w:p w:rsidR="00B711D3" w:rsidRPr="00F2315B" w:rsidRDefault="00B711D3" w:rsidP="00F2315B">
      <w:pPr>
        <w:spacing w:after="160" w:line="240" w:lineRule="auto"/>
        <w:ind w:right="49"/>
        <w:jc w:val="both"/>
        <w:rPr>
          <w:rFonts w:ascii="Arial" w:hAnsi="Arial" w:cs="Arial"/>
          <w:snapToGrid w:val="0"/>
          <w:sz w:val="24"/>
          <w:szCs w:val="24"/>
          <w:lang w:val="es-ES_tradnl"/>
        </w:rPr>
      </w:pPr>
    </w:p>
    <w:p w:rsidR="0049153E" w:rsidRPr="00F2315B" w:rsidRDefault="0049153E" w:rsidP="00F2315B">
      <w:pPr>
        <w:spacing w:after="160" w:line="240" w:lineRule="auto"/>
        <w:ind w:right="49"/>
        <w:jc w:val="both"/>
        <w:rPr>
          <w:rFonts w:ascii="Arial" w:hAnsi="Arial" w:cs="Arial"/>
          <w:snapToGrid w:val="0"/>
          <w:color w:val="1F497D" w:themeColor="text2"/>
          <w:sz w:val="24"/>
          <w:szCs w:val="24"/>
          <w:lang w:val="es-ES_tradnl"/>
        </w:rPr>
      </w:pPr>
      <w:r w:rsidRPr="00F2315B">
        <w:rPr>
          <w:rFonts w:ascii="Arial" w:hAnsi="Arial" w:cs="Arial"/>
          <w:snapToGrid w:val="0"/>
          <w:color w:val="1F497D" w:themeColor="text2"/>
          <w:sz w:val="24"/>
          <w:szCs w:val="24"/>
          <w:lang w:val="es-ES_tradnl"/>
        </w:rPr>
        <w:t xml:space="preserve"> </w:t>
      </w:r>
    </w:p>
    <w:p w:rsidR="00E74257" w:rsidRPr="00F2315B" w:rsidRDefault="00E74257" w:rsidP="00F2315B">
      <w:pPr>
        <w:pStyle w:val="NormalWeb"/>
        <w:shd w:val="clear" w:color="auto" w:fill="FFFFFF"/>
        <w:rPr>
          <w:rFonts w:ascii="Arial" w:hAnsi="Arial" w:cs="Arial"/>
          <w:lang w:eastAsia="es-ES"/>
        </w:rPr>
      </w:pPr>
    </w:p>
    <w:p w:rsidR="00E74257" w:rsidRPr="00F2315B" w:rsidRDefault="00E74257" w:rsidP="00F2315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297CB6" w:rsidRPr="00F2315B" w:rsidRDefault="00297CB6" w:rsidP="00F2315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9E6168" w:rsidRPr="003D7A0B" w:rsidRDefault="009E6168" w:rsidP="009E6168">
      <w:pPr>
        <w:snapToGrid w:val="0"/>
        <w:spacing w:line="360" w:lineRule="auto"/>
        <w:ind w:right="176"/>
        <w:rPr>
          <w:rFonts w:ascii="Arial" w:hAnsi="Arial" w:cs="Arial"/>
          <w:sz w:val="24"/>
          <w:szCs w:val="24"/>
        </w:rPr>
      </w:pPr>
    </w:p>
    <w:p w:rsidR="009E6168" w:rsidRPr="003D7A0B" w:rsidRDefault="009E6168" w:rsidP="009E6168">
      <w:pPr>
        <w:snapToGrid w:val="0"/>
        <w:spacing w:line="360" w:lineRule="auto"/>
        <w:ind w:right="176"/>
        <w:rPr>
          <w:rFonts w:ascii="Arial" w:hAnsi="Arial" w:cs="Arial"/>
          <w:sz w:val="24"/>
          <w:szCs w:val="24"/>
        </w:rPr>
      </w:pPr>
    </w:p>
    <w:p w:rsidR="009E6168" w:rsidRPr="003D7A0B" w:rsidRDefault="009E6168" w:rsidP="009E6168">
      <w:pPr>
        <w:pStyle w:val="Prrafodelista"/>
        <w:snapToGrid w:val="0"/>
        <w:spacing w:line="360" w:lineRule="auto"/>
        <w:ind w:right="176"/>
        <w:jc w:val="both"/>
        <w:rPr>
          <w:rFonts w:ascii="Arial" w:hAnsi="Arial" w:cs="Arial"/>
          <w:sz w:val="24"/>
          <w:szCs w:val="24"/>
        </w:rPr>
      </w:pPr>
    </w:p>
    <w:p w:rsidR="003C64E2" w:rsidRPr="003D7A0B" w:rsidRDefault="003C64E2">
      <w:pPr>
        <w:rPr>
          <w:rFonts w:ascii="Arial" w:hAnsi="Arial" w:cs="Arial"/>
          <w:sz w:val="24"/>
          <w:szCs w:val="24"/>
        </w:rPr>
      </w:pPr>
    </w:p>
    <w:sectPr w:rsidR="003C64E2" w:rsidRPr="003D7A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D4D" w:rsidRDefault="000D4D4D" w:rsidP="00D5182C">
      <w:pPr>
        <w:spacing w:after="0" w:line="240" w:lineRule="auto"/>
      </w:pPr>
      <w:r>
        <w:separator/>
      </w:r>
    </w:p>
  </w:endnote>
  <w:endnote w:type="continuationSeparator" w:id="0">
    <w:p w:rsidR="000D4D4D" w:rsidRDefault="000D4D4D" w:rsidP="00D5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D4D" w:rsidRDefault="000D4D4D" w:rsidP="00D5182C">
      <w:pPr>
        <w:spacing w:after="0" w:line="240" w:lineRule="auto"/>
      </w:pPr>
      <w:r>
        <w:separator/>
      </w:r>
    </w:p>
  </w:footnote>
  <w:footnote w:type="continuationSeparator" w:id="0">
    <w:p w:rsidR="000D4D4D" w:rsidRDefault="000D4D4D" w:rsidP="00D51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5B94"/>
    <w:multiLevelType w:val="hybridMultilevel"/>
    <w:tmpl w:val="FECEC270"/>
    <w:lvl w:ilvl="0" w:tplc="F5D820BA">
      <w:start w:val="1"/>
      <w:numFmt w:val="decimal"/>
      <w:lvlText w:val="%1."/>
      <w:lvlJc w:val="left"/>
      <w:pPr>
        <w:ind w:left="3763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F7E67"/>
    <w:multiLevelType w:val="hybridMultilevel"/>
    <w:tmpl w:val="0890EB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4644D"/>
    <w:multiLevelType w:val="hybridMultilevel"/>
    <w:tmpl w:val="598E39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C3"/>
    <w:rsid w:val="00012459"/>
    <w:rsid w:val="00032A81"/>
    <w:rsid w:val="00033E6E"/>
    <w:rsid w:val="00045A6A"/>
    <w:rsid w:val="000851C6"/>
    <w:rsid w:val="00086E61"/>
    <w:rsid w:val="000B389A"/>
    <w:rsid w:val="000D10E7"/>
    <w:rsid w:val="000D4D4D"/>
    <w:rsid w:val="000D50AA"/>
    <w:rsid w:val="000E6B94"/>
    <w:rsid w:val="00110664"/>
    <w:rsid w:val="00114F9E"/>
    <w:rsid w:val="00117B2F"/>
    <w:rsid w:val="001221AC"/>
    <w:rsid w:val="001407B7"/>
    <w:rsid w:val="00142B09"/>
    <w:rsid w:val="0015598D"/>
    <w:rsid w:val="00160DC1"/>
    <w:rsid w:val="00173C0C"/>
    <w:rsid w:val="00182415"/>
    <w:rsid w:val="00197CAF"/>
    <w:rsid w:val="001B0EE6"/>
    <w:rsid w:val="001C5306"/>
    <w:rsid w:val="001C75CA"/>
    <w:rsid w:val="001D09A1"/>
    <w:rsid w:val="001D1E25"/>
    <w:rsid w:val="001F1D5C"/>
    <w:rsid w:val="002159E4"/>
    <w:rsid w:val="00224E83"/>
    <w:rsid w:val="002329C7"/>
    <w:rsid w:val="00240AD7"/>
    <w:rsid w:val="002513F0"/>
    <w:rsid w:val="0025555F"/>
    <w:rsid w:val="00270499"/>
    <w:rsid w:val="00295455"/>
    <w:rsid w:val="00297CB6"/>
    <w:rsid w:val="002C3D12"/>
    <w:rsid w:val="003255FA"/>
    <w:rsid w:val="00336F02"/>
    <w:rsid w:val="00384922"/>
    <w:rsid w:val="00386588"/>
    <w:rsid w:val="00396D25"/>
    <w:rsid w:val="003B4788"/>
    <w:rsid w:val="003C64E2"/>
    <w:rsid w:val="003D7A0B"/>
    <w:rsid w:val="003E323F"/>
    <w:rsid w:val="004021AC"/>
    <w:rsid w:val="00481924"/>
    <w:rsid w:val="00486F80"/>
    <w:rsid w:val="0049153E"/>
    <w:rsid w:val="004A6B97"/>
    <w:rsid w:val="004B588B"/>
    <w:rsid w:val="004B5AEA"/>
    <w:rsid w:val="004C0464"/>
    <w:rsid w:val="004F0A67"/>
    <w:rsid w:val="005017D5"/>
    <w:rsid w:val="00512BEC"/>
    <w:rsid w:val="0053751E"/>
    <w:rsid w:val="00544178"/>
    <w:rsid w:val="00597BDF"/>
    <w:rsid w:val="006312A1"/>
    <w:rsid w:val="00636E73"/>
    <w:rsid w:val="00656C38"/>
    <w:rsid w:val="006B6954"/>
    <w:rsid w:val="006C5A8D"/>
    <w:rsid w:val="006E0884"/>
    <w:rsid w:val="007214EC"/>
    <w:rsid w:val="00725EB5"/>
    <w:rsid w:val="00726FB7"/>
    <w:rsid w:val="00760C40"/>
    <w:rsid w:val="00780CE7"/>
    <w:rsid w:val="007C6AC4"/>
    <w:rsid w:val="00800CB0"/>
    <w:rsid w:val="00811929"/>
    <w:rsid w:val="0083006C"/>
    <w:rsid w:val="00834FF5"/>
    <w:rsid w:val="00866BD8"/>
    <w:rsid w:val="00867225"/>
    <w:rsid w:val="008B1F1B"/>
    <w:rsid w:val="008C29B3"/>
    <w:rsid w:val="008E2101"/>
    <w:rsid w:val="008F760A"/>
    <w:rsid w:val="00911AC3"/>
    <w:rsid w:val="0094147C"/>
    <w:rsid w:val="00947CB4"/>
    <w:rsid w:val="009525F8"/>
    <w:rsid w:val="00965AA6"/>
    <w:rsid w:val="009849C7"/>
    <w:rsid w:val="00985654"/>
    <w:rsid w:val="009944C5"/>
    <w:rsid w:val="009A4A59"/>
    <w:rsid w:val="009A62DD"/>
    <w:rsid w:val="009C4364"/>
    <w:rsid w:val="009C62EE"/>
    <w:rsid w:val="009D3519"/>
    <w:rsid w:val="009E18FC"/>
    <w:rsid w:val="009E6168"/>
    <w:rsid w:val="009F44B2"/>
    <w:rsid w:val="00A05CAB"/>
    <w:rsid w:val="00A1601E"/>
    <w:rsid w:val="00A3019F"/>
    <w:rsid w:val="00A317F6"/>
    <w:rsid w:val="00A74BCD"/>
    <w:rsid w:val="00A8162E"/>
    <w:rsid w:val="00A8365D"/>
    <w:rsid w:val="00A92A6F"/>
    <w:rsid w:val="00A9590B"/>
    <w:rsid w:val="00AA1C35"/>
    <w:rsid w:val="00AA5F13"/>
    <w:rsid w:val="00AA7AC9"/>
    <w:rsid w:val="00AF0B11"/>
    <w:rsid w:val="00B012A7"/>
    <w:rsid w:val="00B304CD"/>
    <w:rsid w:val="00B566B9"/>
    <w:rsid w:val="00B66B4A"/>
    <w:rsid w:val="00B711D3"/>
    <w:rsid w:val="00B85C69"/>
    <w:rsid w:val="00B91D8D"/>
    <w:rsid w:val="00B94605"/>
    <w:rsid w:val="00BB5790"/>
    <w:rsid w:val="00BB7A6E"/>
    <w:rsid w:val="00BD592C"/>
    <w:rsid w:val="00C005B3"/>
    <w:rsid w:val="00C0155F"/>
    <w:rsid w:val="00C0258E"/>
    <w:rsid w:val="00C052E9"/>
    <w:rsid w:val="00C14E0C"/>
    <w:rsid w:val="00C32A7A"/>
    <w:rsid w:val="00C50873"/>
    <w:rsid w:val="00C56FFA"/>
    <w:rsid w:val="00C62A36"/>
    <w:rsid w:val="00C66276"/>
    <w:rsid w:val="00C82DA6"/>
    <w:rsid w:val="00C830B2"/>
    <w:rsid w:val="00C83A40"/>
    <w:rsid w:val="00C94963"/>
    <w:rsid w:val="00CA2DE7"/>
    <w:rsid w:val="00CD1039"/>
    <w:rsid w:val="00CD3B9F"/>
    <w:rsid w:val="00CD4D30"/>
    <w:rsid w:val="00CE5CDE"/>
    <w:rsid w:val="00CE6768"/>
    <w:rsid w:val="00D2126B"/>
    <w:rsid w:val="00D271F9"/>
    <w:rsid w:val="00D30866"/>
    <w:rsid w:val="00D46D46"/>
    <w:rsid w:val="00D5105E"/>
    <w:rsid w:val="00D5182C"/>
    <w:rsid w:val="00D6629C"/>
    <w:rsid w:val="00D67672"/>
    <w:rsid w:val="00D95A73"/>
    <w:rsid w:val="00DA16DC"/>
    <w:rsid w:val="00DB1C0C"/>
    <w:rsid w:val="00DB3C01"/>
    <w:rsid w:val="00DC159F"/>
    <w:rsid w:val="00DF781D"/>
    <w:rsid w:val="00E243C2"/>
    <w:rsid w:val="00E272A1"/>
    <w:rsid w:val="00E3617C"/>
    <w:rsid w:val="00E37C38"/>
    <w:rsid w:val="00E4737A"/>
    <w:rsid w:val="00E55723"/>
    <w:rsid w:val="00E74257"/>
    <w:rsid w:val="00E760BE"/>
    <w:rsid w:val="00E82729"/>
    <w:rsid w:val="00EC2A08"/>
    <w:rsid w:val="00EC59DE"/>
    <w:rsid w:val="00ED6510"/>
    <w:rsid w:val="00EF4248"/>
    <w:rsid w:val="00F14913"/>
    <w:rsid w:val="00F2315B"/>
    <w:rsid w:val="00F31182"/>
    <w:rsid w:val="00F87623"/>
    <w:rsid w:val="00F94812"/>
    <w:rsid w:val="00FB3D2E"/>
    <w:rsid w:val="00FF17C3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16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6168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D5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51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182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1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82C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386588"/>
    <w:rPr>
      <w:color w:val="0000FF" w:themeColor="hyperlink"/>
      <w:u w:val="single"/>
    </w:rPr>
  </w:style>
  <w:style w:type="paragraph" w:customStyle="1" w:styleId="Default">
    <w:name w:val="Default"/>
    <w:rsid w:val="001B0E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B0E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16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6168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D5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51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182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1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82C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386588"/>
    <w:rPr>
      <w:color w:val="0000FF" w:themeColor="hyperlink"/>
      <w:u w:val="single"/>
    </w:rPr>
  </w:style>
  <w:style w:type="paragraph" w:customStyle="1" w:styleId="Default">
    <w:name w:val="Default"/>
    <w:rsid w:val="001B0E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B0E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nradoronaliet@gmail.com" TargetMode="External"/><Relationship Id="rId18" Type="http://schemas.openxmlformats.org/officeDocument/2006/relationships/hyperlink" Target="https://orcid.org/0000&#8722;0001&#8722;5915&#8722;3755" TargetMode="External"/><Relationship Id="rId26" Type="http://schemas.openxmlformats.org/officeDocument/2006/relationships/hyperlink" Target="https://www.unicef.org/lac/informes/disciplina-violenta-en-am%C3%A9rica-latina-y-el-carib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url?sa=t&amp;source=web&amp;rct=j&amp;url=https://dspac.uclv.edu.cu/vitstream/handle/123456789/2122/tesis%2520de%2520Diploma%2520de%2520Reinier%2520Mart%25c3%25ADn%2520Gonz%25c3%25A1lez.pdf%3Fsequence%3D1%26isAllowed%3Dy&amp;ved=zahUKEwjt_5eh_rTsAhXExVKKHRwEDCsQFjAAegQIARAB&amp;usg=AOvVaw1TxeHDchWBR3UNYXcVvOmO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orcid.org/0000&#8722;0001&#8722;9025&#8722;3957" TargetMode="External"/><Relationship Id="rId17" Type="http://schemas.openxmlformats.org/officeDocument/2006/relationships/hyperlink" Target="mailto:betykavf@nauta.cu" TargetMode="External"/><Relationship Id="rId25" Type="http://schemas.openxmlformats.org/officeDocument/2006/relationships/hyperlink" Target="https://www.ssoar.info/ssoar/bitstream/handle/document/51321/ssoar-2016-leon_et_al-Los_efectos_de_la_violencia.pdf?sequence=1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rcid.org/0000&#8722;0002&#8722;5969&#8722;6626" TargetMode="External"/><Relationship Id="rId20" Type="http://schemas.openxmlformats.org/officeDocument/2006/relationships/hyperlink" Target="http://scielo.sld.cu/scielo.php?pid=S0034-75312017000200008&amp;script=sci_arttext&amp;tlng=pt" TargetMode="External"/><Relationship Id="rId29" Type="http://schemas.openxmlformats.org/officeDocument/2006/relationships/hyperlink" Target="http://revgmespirituana.sld.cu/index.php/gme/article/view/124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sdaldolazaro1974@gmail.com" TargetMode="External"/><Relationship Id="rId24" Type="http://schemas.openxmlformats.org/officeDocument/2006/relationships/hyperlink" Target="http://www.revmediciego.sld.cu/index.php/mediciego/article/view/930/0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iviankaliba@gmail.com" TargetMode="External"/><Relationship Id="rId23" Type="http://schemas.openxmlformats.org/officeDocument/2006/relationships/hyperlink" Target="http://www.revmgi.sld.cu/index.php/mgi/article/view/1035" TargetMode="External"/><Relationship Id="rId28" Type="http://schemas.openxmlformats.org/officeDocument/2006/relationships/hyperlink" Target="http://www.scielo.org.pe/scielo.php?script=sci_arttext&amp;pid=S1728-59172015000200002" TargetMode="External"/><Relationship Id="rId10" Type="http://schemas.openxmlformats.org/officeDocument/2006/relationships/hyperlink" Target="https://orcid.org/0000&#8722;0003&#8722;4196&#8722;0481" TargetMode="External"/><Relationship Id="rId19" Type="http://schemas.openxmlformats.org/officeDocument/2006/relationships/hyperlink" Target="mailto:barbaraveloso7325@gmail.com" TargetMode="External"/><Relationship Id="rId31" Type="http://schemas.openxmlformats.org/officeDocument/2006/relationships/hyperlink" Target="http://www.scielo.org.co/scielo.php?script=sci_arttex&amp;pid=S1657&#8722;9267201000030001&amp;lang=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arbaraveloso7325@gmail.com" TargetMode="External"/><Relationship Id="rId14" Type="http://schemas.openxmlformats.org/officeDocument/2006/relationships/hyperlink" Target="https://orcid.org/0000&#8722;0001&#8722;7395&#8722;6853" TargetMode="External"/><Relationship Id="rId22" Type="http://schemas.openxmlformats.org/officeDocument/2006/relationships/hyperlink" Target="http://www.ems.sld.cu/index.php/ems/article/view/938/477" TargetMode="External"/><Relationship Id="rId27" Type="http://schemas.openxmlformats.org/officeDocument/2006/relationships/hyperlink" Target="http://medisan.sld.cu/index.php/san/article/view/2030/html" TargetMode="External"/><Relationship Id="rId30" Type="http://schemas.openxmlformats.org/officeDocument/2006/relationships/hyperlink" Target="http://www.redalyc.org/articulo.oa?id=36844523800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97B69-67DF-41F9-AE19-C92D99B6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</TotalTime>
  <Pages>9</Pages>
  <Words>3265</Words>
  <Characters>17962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78</cp:revision>
  <dcterms:created xsi:type="dcterms:W3CDTF">2020-10-09T22:50:00Z</dcterms:created>
  <dcterms:modified xsi:type="dcterms:W3CDTF">2020-10-14T22:40:00Z</dcterms:modified>
</cp:coreProperties>
</file>